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1177C" w:rsidRDefault="005B57B1" w:rsidP="00D1753D">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5628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229F" w:rsidRPr="00DF1182" w:rsidRDefault="005F229F" w:rsidP="003D15D2">
                  <w:pPr>
                    <w:jc w:val="both"/>
                  </w:pPr>
                  <w:r w:rsidRPr="00C42460">
                    <w:t xml:space="preserve">Приложение к ОПОП по направлению подготовки </w:t>
                  </w:r>
                  <w:r>
                    <w:t xml:space="preserve">38.03.01 Экономика </w:t>
                  </w:r>
                  <w:r w:rsidRPr="00C42460">
                    <w:t xml:space="preserve">(уровень бакалавриата), Направленность (профиль) программы </w:t>
                  </w:r>
                  <w:r>
                    <w:t>Финансы и кредит</w:t>
                  </w:r>
                  <w:r w:rsidRPr="00C42460">
                    <w:t xml:space="preserve">, </w:t>
                  </w:r>
                  <w:r w:rsidRPr="00DF1182">
                    <w:t xml:space="preserve">утв. приказом ректора ОмГА от </w:t>
                  </w:r>
                  <w:r w:rsidR="00A2042F">
                    <w:rPr>
                      <w:color w:val="000000"/>
                    </w:rPr>
                    <w:t>28.03.2022 №</w:t>
                  </w:r>
                  <w:r w:rsidR="00040ECC">
                    <w:rPr>
                      <w:color w:val="000000"/>
                    </w:rPr>
                    <w:t xml:space="preserve"> 2</w:t>
                  </w:r>
                  <w:r w:rsidR="00A2042F">
                    <w:rPr>
                      <w:color w:val="000000"/>
                    </w:rPr>
                    <w:t>8</w:t>
                  </w:r>
                </w:p>
                <w:p w:rsidR="005F229F" w:rsidRPr="00DF1182" w:rsidRDefault="005F229F" w:rsidP="00D1753D">
                  <w:pPr>
                    <w:jc w:val="both"/>
                  </w:pPr>
                </w:p>
              </w:txbxContent>
            </v:textbox>
          </v:shape>
        </w:pict>
      </w: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C94464" w:rsidRPr="0011177C" w:rsidRDefault="00C94464"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Частное учреждение образовательная организация высшего образования</w:t>
      </w:r>
    </w:p>
    <w:p w:rsidR="00D1753D" w:rsidRPr="0011177C" w:rsidRDefault="006E3040"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w:t>
      </w:r>
      <w:r w:rsidR="00C94464" w:rsidRPr="0011177C">
        <w:rPr>
          <w:rFonts w:eastAsia="Courier New"/>
          <w:noProof/>
          <w:sz w:val="24"/>
          <w:szCs w:val="24"/>
          <w:lang w:bidi="ru-RU"/>
        </w:rPr>
        <w:t>Омская гуманитарная академия</w:t>
      </w:r>
      <w:r w:rsidRPr="0011177C">
        <w:rPr>
          <w:rFonts w:eastAsia="Courier New"/>
          <w:noProof/>
          <w:sz w:val="24"/>
          <w:szCs w:val="24"/>
          <w:lang w:bidi="ru-RU"/>
        </w:rPr>
        <w:t>»</w:t>
      </w:r>
    </w:p>
    <w:p w:rsidR="00C94464" w:rsidRPr="0011177C" w:rsidRDefault="007C277B"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Кафедра «Информатики, математики и естественнонаучных дисциплин»</w:t>
      </w:r>
    </w:p>
    <w:p w:rsidR="007C277B" w:rsidRPr="0011177C" w:rsidRDefault="007C277B" w:rsidP="00C94464">
      <w:pPr>
        <w:autoSpaceDE/>
        <w:adjustRightInd/>
        <w:ind w:right="1"/>
        <w:contextualSpacing/>
        <w:jc w:val="center"/>
        <w:rPr>
          <w:rFonts w:eastAsia="Courier New"/>
          <w:noProof/>
          <w:sz w:val="24"/>
          <w:szCs w:val="24"/>
          <w:lang w:bidi="ru-RU"/>
        </w:rPr>
      </w:pPr>
    </w:p>
    <w:p w:rsidR="00C94464" w:rsidRPr="0011177C" w:rsidRDefault="00B5628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F229F" w:rsidRPr="00C94464" w:rsidRDefault="005F229F" w:rsidP="00C94464">
                  <w:pPr>
                    <w:jc w:val="center"/>
                    <w:rPr>
                      <w:sz w:val="24"/>
                      <w:szCs w:val="24"/>
                    </w:rPr>
                  </w:pPr>
                  <w:r w:rsidRPr="00C94464">
                    <w:rPr>
                      <w:sz w:val="24"/>
                      <w:szCs w:val="24"/>
                    </w:rPr>
                    <w:t>УТВЕРЖДАЮ:</w:t>
                  </w:r>
                </w:p>
                <w:p w:rsidR="005F229F" w:rsidRPr="00C94464" w:rsidRDefault="005F229F" w:rsidP="00C94464">
                  <w:pPr>
                    <w:jc w:val="center"/>
                    <w:rPr>
                      <w:sz w:val="24"/>
                      <w:szCs w:val="24"/>
                    </w:rPr>
                  </w:pPr>
                  <w:r w:rsidRPr="00C94464">
                    <w:rPr>
                      <w:sz w:val="24"/>
                      <w:szCs w:val="24"/>
                    </w:rPr>
                    <w:t>Ректор, д.фил.н., профессор</w:t>
                  </w:r>
                </w:p>
                <w:p w:rsidR="005F229F" w:rsidRDefault="005F229F" w:rsidP="00C94464">
                  <w:pPr>
                    <w:jc w:val="center"/>
                    <w:rPr>
                      <w:sz w:val="24"/>
                      <w:szCs w:val="24"/>
                    </w:rPr>
                  </w:pPr>
                </w:p>
                <w:p w:rsidR="005F229F" w:rsidRPr="00C94464" w:rsidRDefault="005F229F" w:rsidP="00C94464">
                  <w:pPr>
                    <w:jc w:val="center"/>
                    <w:rPr>
                      <w:sz w:val="24"/>
                      <w:szCs w:val="24"/>
                    </w:rPr>
                  </w:pPr>
                  <w:r w:rsidRPr="00C94464">
                    <w:rPr>
                      <w:sz w:val="24"/>
                      <w:szCs w:val="24"/>
                    </w:rPr>
                    <w:t>______________А.Э. Еремеев</w:t>
                  </w:r>
                </w:p>
                <w:p w:rsidR="005F229F" w:rsidRPr="00C94464" w:rsidRDefault="00A2042F" w:rsidP="00C94464">
                  <w:pPr>
                    <w:jc w:val="center"/>
                    <w:rPr>
                      <w:sz w:val="24"/>
                      <w:szCs w:val="24"/>
                    </w:rPr>
                  </w:pPr>
                  <w:r>
                    <w:rPr>
                      <w:sz w:val="24"/>
                      <w:szCs w:val="24"/>
                    </w:rPr>
                    <w:t>28.03.2022</w:t>
                  </w:r>
                  <w:r w:rsidR="004F6495" w:rsidRPr="00C94464">
                    <w:rPr>
                      <w:sz w:val="24"/>
                      <w:szCs w:val="24"/>
                    </w:rPr>
                    <w:t>г.</w:t>
                  </w:r>
                </w:p>
              </w:txbxContent>
            </v:textbox>
          </v:shape>
        </w:pict>
      </w: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D1753D" w:rsidRPr="0011177C" w:rsidRDefault="00D1753D" w:rsidP="00D1753D">
      <w:pPr>
        <w:widowControl/>
        <w:autoSpaceDE/>
        <w:adjustRightInd/>
        <w:jc w:val="center"/>
        <w:rPr>
          <w:sz w:val="24"/>
          <w:szCs w:val="24"/>
          <w:lang w:eastAsia="en-US"/>
        </w:rPr>
      </w:pPr>
    </w:p>
    <w:p w:rsidR="00C94464" w:rsidRPr="0011177C" w:rsidRDefault="00C94464" w:rsidP="00D1753D">
      <w:pPr>
        <w:widowControl/>
        <w:autoSpaceDE/>
        <w:adjustRightInd/>
        <w:jc w:val="center"/>
        <w:rPr>
          <w:sz w:val="24"/>
          <w:szCs w:val="24"/>
          <w:lang w:eastAsia="en-US"/>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DF1076" w:rsidRPr="0011177C" w:rsidRDefault="00DF1076" w:rsidP="00DF1076">
      <w:pPr>
        <w:suppressAutoHyphens/>
        <w:jc w:val="center"/>
        <w:rPr>
          <w:rFonts w:eastAsia="SimSun"/>
          <w:kern w:val="2"/>
          <w:sz w:val="24"/>
          <w:szCs w:val="24"/>
          <w:lang w:eastAsia="hi-IN" w:bidi="hi-IN"/>
        </w:rPr>
      </w:pPr>
      <w:r w:rsidRPr="0011177C">
        <w:rPr>
          <w:rFonts w:eastAsia="SimSun"/>
          <w:kern w:val="2"/>
          <w:sz w:val="24"/>
          <w:szCs w:val="24"/>
          <w:lang w:eastAsia="hi-IN" w:bidi="hi-IN"/>
        </w:rPr>
        <w:t>РАБОЧАЯ ПРОГРАММАДИСЦИПЛИНЫ</w:t>
      </w:r>
    </w:p>
    <w:p w:rsidR="007F4B97" w:rsidRPr="0011177C" w:rsidRDefault="007F4B97" w:rsidP="007F4B97">
      <w:pPr>
        <w:widowControl/>
        <w:tabs>
          <w:tab w:val="left" w:pos="708"/>
        </w:tabs>
        <w:autoSpaceDE/>
        <w:adjustRightInd/>
        <w:jc w:val="center"/>
        <w:rPr>
          <w:b/>
          <w:sz w:val="24"/>
          <w:szCs w:val="24"/>
        </w:rPr>
      </w:pPr>
    </w:p>
    <w:p w:rsidR="00772221" w:rsidRPr="0011177C" w:rsidRDefault="00772221" w:rsidP="007F4B97">
      <w:pPr>
        <w:widowControl/>
        <w:suppressAutoHyphens/>
        <w:autoSpaceDE/>
        <w:adjustRightInd/>
        <w:jc w:val="center"/>
        <w:rPr>
          <w:b/>
          <w:bCs/>
          <w:caps/>
          <w:sz w:val="24"/>
          <w:szCs w:val="24"/>
        </w:rPr>
      </w:pPr>
      <w:r w:rsidRPr="0011177C">
        <w:rPr>
          <w:b/>
          <w:bCs/>
          <w:caps/>
          <w:sz w:val="24"/>
          <w:szCs w:val="24"/>
        </w:rPr>
        <w:t>ЭКОНОМЕТРИКА</w:t>
      </w:r>
    </w:p>
    <w:p w:rsidR="00772221" w:rsidRPr="0011177C" w:rsidRDefault="00DD4A84" w:rsidP="007F4B97">
      <w:pPr>
        <w:widowControl/>
        <w:suppressAutoHyphens/>
        <w:autoSpaceDE/>
        <w:adjustRightInd/>
        <w:jc w:val="center"/>
        <w:rPr>
          <w:b/>
          <w:bCs/>
          <w:sz w:val="24"/>
          <w:szCs w:val="24"/>
        </w:rPr>
      </w:pPr>
      <w:r>
        <w:rPr>
          <w:b/>
          <w:bCs/>
          <w:sz w:val="24"/>
          <w:szCs w:val="24"/>
        </w:rPr>
        <w:t>Б1.В.02</w:t>
      </w:r>
    </w:p>
    <w:p w:rsidR="005669CB" w:rsidRPr="0011177C" w:rsidRDefault="005669CB" w:rsidP="005669CB">
      <w:pPr>
        <w:widowControl/>
        <w:autoSpaceDN/>
        <w:jc w:val="center"/>
        <w:rPr>
          <w:rFonts w:eastAsia="Calibri"/>
          <w:b/>
          <w:bCs/>
          <w:sz w:val="24"/>
          <w:szCs w:val="24"/>
          <w:lang w:eastAsia="en-US"/>
        </w:rPr>
      </w:pPr>
    </w:p>
    <w:p w:rsidR="009F4070"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программе бакалавриата</w:t>
      </w:r>
    </w:p>
    <w:p w:rsidR="007C277B" w:rsidRPr="0011177C" w:rsidRDefault="007C277B" w:rsidP="007C277B">
      <w:pPr>
        <w:widowControl/>
        <w:suppressAutoHyphens/>
        <w:autoSpaceDE/>
        <w:adjustRightInd/>
        <w:jc w:val="center"/>
        <w:rPr>
          <w:rFonts w:eastAsia="Courier New"/>
          <w:sz w:val="24"/>
          <w:szCs w:val="24"/>
          <w:lang w:bidi="ru-RU"/>
        </w:rPr>
      </w:pPr>
      <w:r w:rsidRPr="0011177C">
        <w:rPr>
          <w:rFonts w:eastAsia="Courier New"/>
          <w:sz w:val="24"/>
          <w:szCs w:val="24"/>
          <w:lang w:bidi="ru-RU"/>
        </w:rPr>
        <w:t>(программа академическогобакалавриата)</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 xml:space="preserve">Направление подготовки </w:t>
      </w:r>
      <w:r w:rsidR="00967667" w:rsidRPr="0011177C">
        <w:rPr>
          <w:rFonts w:eastAsia="Courier New"/>
          <w:b/>
          <w:sz w:val="24"/>
          <w:szCs w:val="24"/>
          <w:lang w:bidi="ru-RU"/>
        </w:rPr>
        <w:t>38.03.01 Экономика</w:t>
      </w:r>
      <w:r w:rsidRPr="0011177C">
        <w:rPr>
          <w:rFonts w:eastAsia="Courier New"/>
          <w:sz w:val="24"/>
          <w:szCs w:val="24"/>
          <w:lang w:bidi="ru-RU"/>
        </w:rPr>
        <w:t>(уровень бакалавриата)</w:t>
      </w:r>
      <w:r w:rsidRPr="0011177C">
        <w:rPr>
          <w:rFonts w:eastAsia="Courier New"/>
          <w:sz w:val="24"/>
          <w:szCs w:val="24"/>
          <w:lang w:bidi="ru-RU"/>
        </w:rPr>
        <w:cr/>
      </w:r>
    </w:p>
    <w:p w:rsidR="007C277B" w:rsidRPr="0011177C" w:rsidRDefault="00A76E53"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Направленность (профиль) программы «</w:t>
      </w:r>
      <w:r w:rsidR="00017E46">
        <w:rPr>
          <w:rFonts w:eastAsia="Courier New"/>
          <w:b/>
          <w:sz w:val="24"/>
          <w:szCs w:val="24"/>
          <w:lang w:bidi="ru-RU"/>
        </w:rPr>
        <w:t>Финансы и кредит</w:t>
      </w:r>
      <w:r w:rsidRPr="0011177C">
        <w:rPr>
          <w:rFonts w:eastAsia="Courier New"/>
          <w:sz w:val="24"/>
          <w:szCs w:val="24"/>
          <w:lang w:bidi="ru-RU"/>
        </w:rPr>
        <w:t>»</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b/>
          <w:sz w:val="24"/>
          <w:szCs w:val="24"/>
          <w:lang w:bidi="ru-RU"/>
        </w:rPr>
      </w:pPr>
    </w:p>
    <w:p w:rsidR="008D50B8" w:rsidRPr="0011177C" w:rsidRDefault="007C277B" w:rsidP="008D50B8">
      <w:pPr>
        <w:widowControl/>
        <w:autoSpaceDE/>
        <w:adjustRightInd/>
        <w:jc w:val="center"/>
        <w:rPr>
          <w:sz w:val="24"/>
          <w:szCs w:val="24"/>
        </w:rPr>
      </w:pPr>
      <w:r w:rsidRPr="0011177C">
        <w:rPr>
          <w:rFonts w:eastAsia="Courier New"/>
          <w:sz w:val="24"/>
          <w:szCs w:val="24"/>
          <w:lang w:bidi="ru-RU"/>
        </w:rPr>
        <w:t xml:space="preserve">Виды </w:t>
      </w:r>
      <w:r w:rsidR="00A76E53" w:rsidRPr="0011177C">
        <w:rPr>
          <w:rFonts w:eastAsia="Courier New"/>
          <w:sz w:val="24"/>
          <w:szCs w:val="24"/>
          <w:lang w:bidi="ru-RU"/>
        </w:rPr>
        <w:t xml:space="preserve">профессиональной </w:t>
      </w:r>
      <w:r w:rsidRPr="0011177C">
        <w:rPr>
          <w:rFonts w:eastAsia="Courier New"/>
          <w:sz w:val="24"/>
          <w:szCs w:val="24"/>
          <w:lang w:bidi="ru-RU"/>
        </w:rPr>
        <w:t xml:space="preserve">деятельности: </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p>
    <w:p w:rsidR="007C277B" w:rsidRPr="0011177C" w:rsidRDefault="007C277B" w:rsidP="007C277B">
      <w:pPr>
        <w:widowControl/>
        <w:suppressAutoHyphens/>
        <w:autoSpaceDE/>
        <w:adjustRightInd/>
        <w:jc w:val="center"/>
        <w:rPr>
          <w:rFonts w:eastAsia="Courier New"/>
          <w:sz w:val="24"/>
          <w:szCs w:val="24"/>
          <w:lang w:bidi="ru-RU"/>
        </w:rPr>
      </w:pPr>
    </w:p>
    <w:p w:rsidR="00A76E53" w:rsidRDefault="00A76E53" w:rsidP="007C277B">
      <w:pPr>
        <w:widowControl/>
        <w:suppressAutoHyphens/>
        <w:autoSpaceDE/>
        <w:adjustRightInd/>
        <w:jc w:val="center"/>
        <w:rPr>
          <w:rFonts w:eastAsia="SimSun"/>
          <w:kern w:val="2"/>
          <w:sz w:val="24"/>
          <w:szCs w:val="24"/>
          <w:lang w:eastAsia="hi-IN" w:bidi="hi-IN"/>
        </w:rPr>
      </w:pPr>
    </w:p>
    <w:p w:rsidR="00A2042F" w:rsidRPr="0011177C" w:rsidRDefault="00A2042F" w:rsidP="007C277B">
      <w:pPr>
        <w:widowControl/>
        <w:suppressAutoHyphens/>
        <w:autoSpaceDE/>
        <w:adjustRightInd/>
        <w:jc w:val="center"/>
        <w:rPr>
          <w:rFonts w:eastAsia="SimSun"/>
          <w:kern w:val="2"/>
          <w:sz w:val="24"/>
          <w:szCs w:val="24"/>
          <w:lang w:eastAsia="hi-IN" w:bidi="hi-IN"/>
        </w:rPr>
      </w:pPr>
    </w:p>
    <w:p w:rsidR="009F4070" w:rsidRPr="0011177C" w:rsidRDefault="009F4070" w:rsidP="009F4070">
      <w:pPr>
        <w:widowControl/>
        <w:suppressAutoHyphens/>
        <w:autoSpaceDE/>
        <w:adjustRightInd/>
        <w:jc w:val="center"/>
        <w:rPr>
          <w:rFonts w:eastAsia="SimSun"/>
          <w:b/>
          <w:kern w:val="2"/>
          <w:sz w:val="24"/>
          <w:szCs w:val="24"/>
          <w:lang w:eastAsia="hi-IN" w:bidi="hi-IN"/>
        </w:rPr>
      </w:pPr>
      <w:r w:rsidRPr="0011177C">
        <w:rPr>
          <w:rFonts w:eastAsia="SimSun"/>
          <w:b/>
          <w:kern w:val="2"/>
          <w:sz w:val="24"/>
          <w:szCs w:val="24"/>
          <w:lang w:eastAsia="hi-IN" w:bidi="hi-IN"/>
        </w:rPr>
        <w:t>Для обучающихся:</w:t>
      </w:r>
    </w:p>
    <w:p w:rsidR="00A2042F" w:rsidRDefault="00A2042F" w:rsidP="00E54817">
      <w:pPr>
        <w:widowControl/>
        <w:suppressAutoHyphens/>
        <w:autoSpaceDE/>
        <w:adjustRightInd/>
        <w:jc w:val="center"/>
        <w:rPr>
          <w:rFonts w:eastAsia="SimSun"/>
          <w:kern w:val="2"/>
          <w:sz w:val="24"/>
          <w:szCs w:val="24"/>
          <w:lang w:eastAsia="hi-IN" w:bidi="hi-IN"/>
        </w:rPr>
      </w:pPr>
    </w:p>
    <w:p w:rsidR="00E54817" w:rsidRDefault="00E54817" w:rsidP="00E5481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w:t>
      </w:r>
      <w:r w:rsidR="00040ECC">
        <w:rPr>
          <w:rFonts w:eastAsia="SimSun"/>
          <w:kern w:val="2"/>
          <w:sz w:val="24"/>
          <w:szCs w:val="24"/>
          <w:lang w:eastAsia="hi-IN" w:bidi="hi-IN"/>
        </w:rPr>
        <w:t>формы обучения 2019 года набора</w:t>
      </w:r>
    </w:p>
    <w:p w:rsidR="004F6495" w:rsidRPr="008D3FC9" w:rsidRDefault="004F6495" w:rsidP="004F6495">
      <w:pPr>
        <w:widowControl/>
        <w:suppressAutoHyphens/>
        <w:autoSpaceDE/>
        <w:adjustRightInd/>
        <w:jc w:val="center"/>
        <w:rPr>
          <w:rFonts w:eastAsia="SimSun"/>
          <w:kern w:val="2"/>
          <w:sz w:val="24"/>
          <w:szCs w:val="24"/>
          <w:lang w:eastAsia="hi-IN" w:bidi="hi-IN"/>
        </w:rPr>
      </w:pPr>
    </w:p>
    <w:p w:rsidR="004F6495" w:rsidRPr="008D3FC9" w:rsidRDefault="004F6495" w:rsidP="004F6495">
      <w:pPr>
        <w:widowControl/>
        <w:suppressAutoHyphens/>
        <w:autoSpaceDE/>
        <w:adjustRightInd/>
        <w:jc w:val="center"/>
        <w:rPr>
          <w:rFonts w:eastAsia="SimSun"/>
          <w:kern w:val="2"/>
          <w:sz w:val="24"/>
          <w:szCs w:val="24"/>
          <w:lang w:eastAsia="hi-IN" w:bidi="hi-IN"/>
        </w:rPr>
      </w:pPr>
    </w:p>
    <w:p w:rsidR="004F6495" w:rsidRPr="008D3FC9" w:rsidRDefault="004F6495" w:rsidP="004F6495">
      <w:pPr>
        <w:widowControl/>
        <w:suppressAutoHyphens/>
        <w:autoSpaceDE/>
        <w:adjustRightInd/>
        <w:rPr>
          <w:rFonts w:eastAsia="SimSun"/>
          <w:b/>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Default="00A2042F" w:rsidP="004F6495">
      <w:pPr>
        <w:widowControl/>
        <w:autoSpaceDE/>
        <w:autoSpaceDN/>
        <w:adjustRightInd/>
        <w:jc w:val="center"/>
        <w:rPr>
          <w:sz w:val="24"/>
          <w:szCs w:val="24"/>
        </w:rPr>
      </w:pPr>
      <w:r>
        <w:rPr>
          <w:sz w:val="24"/>
          <w:szCs w:val="24"/>
        </w:rPr>
        <w:t>Омск 2022</w:t>
      </w:r>
    </w:p>
    <w:p w:rsidR="004F6495" w:rsidRDefault="004F6495" w:rsidP="004F6495">
      <w:pPr>
        <w:widowControl/>
        <w:autoSpaceDE/>
        <w:autoSpaceDN/>
        <w:adjustRightInd/>
        <w:rPr>
          <w:sz w:val="24"/>
          <w:szCs w:val="24"/>
        </w:rPr>
      </w:pPr>
    </w:p>
    <w:p w:rsidR="004F6495" w:rsidRDefault="004F6495" w:rsidP="004F6495">
      <w:pPr>
        <w:widowControl/>
        <w:autoSpaceDE/>
        <w:autoSpaceDN/>
        <w:adjustRightInd/>
        <w:rPr>
          <w:sz w:val="24"/>
          <w:szCs w:val="24"/>
        </w:rPr>
      </w:pPr>
    </w:p>
    <w:p w:rsidR="002D3932" w:rsidRPr="0011177C" w:rsidRDefault="002D3932" w:rsidP="004F6495">
      <w:pPr>
        <w:widowControl/>
        <w:autoSpaceDE/>
        <w:autoSpaceDN/>
        <w:adjustRightInd/>
        <w:rPr>
          <w:spacing w:val="-3"/>
          <w:sz w:val="24"/>
          <w:szCs w:val="24"/>
          <w:lang w:eastAsia="en-US"/>
        </w:rPr>
      </w:pPr>
      <w:r w:rsidRPr="0011177C">
        <w:rPr>
          <w:spacing w:val="-3"/>
          <w:sz w:val="24"/>
          <w:szCs w:val="24"/>
          <w:lang w:eastAsia="en-US"/>
        </w:rPr>
        <w:t>Составитель:</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к.п.н., доцент _________________ /С.Х. Мухаметдинова/</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F6495" w:rsidRDefault="004F6495" w:rsidP="002D3932">
      <w:pPr>
        <w:widowControl/>
        <w:autoSpaceDE/>
        <w:autoSpaceDN/>
        <w:adjustRightInd/>
        <w:jc w:val="both"/>
        <w:rPr>
          <w:spacing w:val="-3"/>
          <w:sz w:val="24"/>
          <w:szCs w:val="24"/>
          <w:lang w:eastAsia="en-US"/>
        </w:rPr>
      </w:pPr>
    </w:p>
    <w:p w:rsidR="004F6495" w:rsidRDefault="00A2042F" w:rsidP="004F6495">
      <w:pPr>
        <w:widowControl/>
        <w:autoSpaceDE/>
        <w:autoSpaceDN/>
        <w:adjustRightInd/>
        <w:jc w:val="both"/>
        <w:rPr>
          <w:spacing w:val="-3"/>
          <w:sz w:val="24"/>
          <w:szCs w:val="24"/>
          <w:lang w:eastAsia="en-US"/>
        </w:rPr>
      </w:pPr>
      <w:r>
        <w:rPr>
          <w:spacing w:val="-3"/>
          <w:sz w:val="24"/>
          <w:szCs w:val="24"/>
          <w:lang w:eastAsia="en-US"/>
        </w:rPr>
        <w:t>Протокол от 25.03.2022</w:t>
      </w:r>
      <w:r w:rsidR="004F6495" w:rsidRPr="004251FF">
        <w:rPr>
          <w:spacing w:val="-3"/>
          <w:sz w:val="24"/>
          <w:szCs w:val="24"/>
          <w:lang w:eastAsia="en-US"/>
        </w:rPr>
        <w:t xml:space="preserve"> г. № 8</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Зав. кафедрой  к.п.н., профессор_________________ /О.Н. Лучко/</w:t>
      </w:r>
    </w:p>
    <w:p w:rsidR="002D3932" w:rsidRDefault="002D393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11177C" w:rsidRDefault="00DF1076" w:rsidP="00A76E53">
      <w:pPr>
        <w:widowControl/>
        <w:autoSpaceDE/>
        <w:autoSpaceDN/>
        <w:adjustRightInd/>
        <w:spacing w:after="200" w:line="276" w:lineRule="auto"/>
        <w:jc w:val="center"/>
        <w:rPr>
          <w:rFonts w:eastAsia="SimSun"/>
          <w:b/>
          <w:kern w:val="2"/>
          <w:sz w:val="24"/>
          <w:szCs w:val="24"/>
          <w:lang w:eastAsia="hi-IN" w:bidi="hi-IN"/>
        </w:rPr>
      </w:pPr>
      <w:r w:rsidRPr="0011177C">
        <w:rPr>
          <w:rFonts w:eastAsia="SimSun"/>
          <w:b/>
          <w:kern w:val="2"/>
          <w:sz w:val="24"/>
          <w:szCs w:val="24"/>
          <w:lang w:eastAsia="hi-IN" w:bidi="hi-IN"/>
        </w:rPr>
        <w:lastRenderedPageBreak/>
        <w:t>СОДЕРЖАНИЕ</w:t>
      </w:r>
    </w:p>
    <w:p w:rsidR="00DF1076" w:rsidRPr="001117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1</w:t>
            </w:r>
          </w:p>
        </w:tc>
        <w:tc>
          <w:tcPr>
            <w:tcW w:w="8080" w:type="dxa"/>
            <w:hideMark/>
          </w:tcPr>
          <w:p w:rsidR="005C20F0" w:rsidRPr="0011177C" w:rsidRDefault="005C20F0" w:rsidP="00330957">
            <w:pPr>
              <w:jc w:val="both"/>
              <w:rPr>
                <w:sz w:val="24"/>
                <w:szCs w:val="24"/>
              </w:rPr>
            </w:pPr>
            <w:r w:rsidRPr="0011177C">
              <w:rPr>
                <w:sz w:val="24"/>
                <w:szCs w:val="24"/>
              </w:rPr>
              <w:t>Наименован</w:t>
            </w:r>
            <w:r w:rsidR="004A68C9" w:rsidRPr="0011177C">
              <w:rPr>
                <w:sz w:val="24"/>
                <w:szCs w:val="24"/>
              </w:rPr>
              <w:t>ие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2</w:t>
            </w:r>
          </w:p>
        </w:tc>
        <w:tc>
          <w:tcPr>
            <w:tcW w:w="8080" w:type="dxa"/>
            <w:hideMark/>
          </w:tcPr>
          <w:p w:rsidR="005C20F0" w:rsidRPr="0011177C" w:rsidRDefault="005C20F0" w:rsidP="00330957">
            <w:pPr>
              <w:jc w:val="both"/>
              <w:rPr>
                <w:sz w:val="24"/>
                <w:szCs w:val="24"/>
              </w:rPr>
            </w:pPr>
            <w:r w:rsidRPr="001117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3</w:t>
            </w:r>
          </w:p>
        </w:tc>
        <w:tc>
          <w:tcPr>
            <w:tcW w:w="8080" w:type="dxa"/>
            <w:hideMark/>
          </w:tcPr>
          <w:p w:rsidR="005C20F0" w:rsidRPr="0011177C" w:rsidRDefault="005C20F0" w:rsidP="00330957">
            <w:pPr>
              <w:jc w:val="both"/>
              <w:rPr>
                <w:sz w:val="24"/>
                <w:szCs w:val="24"/>
              </w:rPr>
            </w:pPr>
            <w:r w:rsidRPr="0011177C">
              <w:rPr>
                <w:sz w:val="24"/>
                <w:szCs w:val="24"/>
              </w:rPr>
              <w:t>Указание места дисциплины в структуре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4</w:t>
            </w:r>
          </w:p>
        </w:tc>
        <w:tc>
          <w:tcPr>
            <w:tcW w:w="8080" w:type="dxa"/>
            <w:hideMark/>
          </w:tcPr>
          <w:p w:rsidR="005C20F0" w:rsidRPr="0011177C" w:rsidRDefault="005C20F0" w:rsidP="00FE7AAE">
            <w:pPr>
              <w:jc w:val="both"/>
              <w:rPr>
                <w:spacing w:val="4"/>
                <w:sz w:val="24"/>
                <w:szCs w:val="24"/>
              </w:rPr>
            </w:pPr>
            <w:r w:rsidRPr="0011177C">
              <w:rPr>
                <w:spacing w:val="4"/>
                <w:sz w:val="24"/>
                <w:szCs w:val="24"/>
              </w:rPr>
              <w:t xml:space="preserve">Объем дисциплины в </w:t>
            </w:r>
            <w:r w:rsidR="00FE7AAE" w:rsidRPr="0011177C">
              <w:rPr>
                <w:spacing w:val="4"/>
                <w:sz w:val="24"/>
                <w:szCs w:val="24"/>
              </w:rPr>
              <w:t>зачет</w:t>
            </w:r>
            <w:r w:rsidRPr="0011177C">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5</w:t>
            </w:r>
          </w:p>
        </w:tc>
        <w:tc>
          <w:tcPr>
            <w:tcW w:w="8080" w:type="dxa"/>
            <w:hideMark/>
          </w:tcPr>
          <w:p w:rsidR="005C20F0" w:rsidRPr="0011177C" w:rsidRDefault="005C20F0" w:rsidP="00330957">
            <w:pPr>
              <w:jc w:val="both"/>
              <w:rPr>
                <w:sz w:val="24"/>
                <w:szCs w:val="24"/>
              </w:rPr>
            </w:pPr>
            <w:r w:rsidRPr="001117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6</w:t>
            </w:r>
          </w:p>
        </w:tc>
        <w:tc>
          <w:tcPr>
            <w:tcW w:w="8080" w:type="dxa"/>
            <w:hideMark/>
          </w:tcPr>
          <w:p w:rsidR="005C20F0" w:rsidRPr="0011177C" w:rsidRDefault="005C20F0" w:rsidP="00330957">
            <w:pPr>
              <w:jc w:val="both"/>
              <w:rPr>
                <w:sz w:val="24"/>
                <w:szCs w:val="24"/>
              </w:rPr>
            </w:pPr>
            <w:r w:rsidRPr="0011177C">
              <w:rPr>
                <w:sz w:val="24"/>
                <w:szCs w:val="24"/>
              </w:rPr>
              <w:t xml:space="preserve">Перечень учебно-методического обеспечения </w:t>
            </w:r>
            <w:r w:rsidR="001A6533" w:rsidRPr="0011177C">
              <w:rPr>
                <w:sz w:val="24"/>
                <w:szCs w:val="24"/>
              </w:rPr>
              <w:t xml:space="preserve">для </w:t>
            </w:r>
            <w:r w:rsidRPr="0011177C">
              <w:rPr>
                <w:sz w:val="24"/>
                <w:szCs w:val="24"/>
              </w:rPr>
              <w:t>самостоятельной р</w:t>
            </w:r>
            <w:r w:rsidR="004A68C9" w:rsidRPr="0011177C">
              <w:rPr>
                <w:sz w:val="24"/>
                <w:szCs w:val="24"/>
              </w:rPr>
              <w:t>аботы обучающихся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7</w:t>
            </w:r>
          </w:p>
        </w:tc>
        <w:tc>
          <w:tcPr>
            <w:tcW w:w="8080" w:type="dxa"/>
            <w:hideMark/>
          </w:tcPr>
          <w:p w:rsidR="005C20F0" w:rsidRPr="0011177C" w:rsidRDefault="005C20F0" w:rsidP="00330957">
            <w:pPr>
              <w:jc w:val="both"/>
              <w:rPr>
                <w:sz w:val="24"/>
                <w:szCs w:val="24"/>
              </w:rPr>
            </w:pPr>
            <w:r w:rsidRPr="001117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8</w:t>
            </w:r>
          </w:p>
        </w:tc>
        <w:tc>
          <w:tcPr>
            <w:tcW w:w="8080" w:type="dxa"/>
            <w:hideMark/>
          </w:tcPr>
          <w:p w:rsidR="005C20F0" w:rsidRPr="0011177C" w:rsidRDefault="005C20F0" w:rsidP="00330957">
            <w:pPr>
              <w:jc w:val="both"/>
              <w:rPr>
                <w:sz w:val="24"/>
                <w:szCs w:val="24"/>
              </w:rPr>
            </w:pPr>
            <w:r w:rsidRPr="001117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9</w:t>
            </w:r>
          </w:p>
        </w:tc>
        <w:tc>
          <w:tcPr>
            <w:tcW w:w="8080" w:type="dxa"/>
            <w:hideMark/>
          </w:tcPr>
          <w:p w:rsidR="005C20F0" w:rsidRPr="0011177C" w:rsidRDefault="005C20F0" w:rsidP="00330957">
            <w:pPr>
              <w:jc w:val="both"/>
              <w:rPr>
                <w:sz w:val="24"/>
                <w:szCs w:val="24"/>
              </w:rPr>
            </w:pPr>
            <w:r w:rsidRPr="0011177C">
              <w:rPr>
                <w:sz w:val="24"/>
                <w:szCs w:val="24"/>
              </w:rPr>
              <w:t>Методические указания для обу</w:t>
            </w:r>
            <w:r w:rsidR="004A68C9" w:rsidRPr="0011177C">
              <w:rPr>
                <w:sz w:val="24"/>
                <w:szCs w:val="24"/>
              </w:rPr>
              <w:t>чающихся по освоению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10</w:t>
            </w:r>
          </w:p>
        </w:tc>
        <w:tc>
          <w:tcPr>
            <w:tcW w:w="8080" w:type="dxa"/>
            <w:hideMark/>
          </w:tcPr>
          <w:p w:rsidR="005C20F0" w:rsidRPr="0011177C" w:rsidRDefault="005C20F0" w:rsidP="00330957">
            <w:pPr>
              <w:jc w:val="both"/>
              <w:rPr>
                <w:sz w:val="24"/>
                <w:szCs w:val="24"/>
              </w:rPr>
            </w:pPr>
            <w:r w:rsidRPr="001117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11</w:t>
            </w:r>
          </w:p>
        </w:tc>
        <w:tc>
          <w:tcPr>
            <w:tcW w:w="8080" w:type="dxa"/>
            <w:hideMark/>
          </w:tcPr>
          <w:p w:rsidR="005C20F0" w:rsidRPr="0011177C" w:rsidRDefault="005C20F0" w:rsidP="00330957">
            <w:pPr>
              <w:jc w:val="both"/>
              <w:rPr>
                <w:sz w:val="24"/>
                <w:szCs w:val="24"/>
              </w:rPr>
            </w:pPr>
            <w:r w:rsidRPr="001117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bl>
    <w:p w:rsidR="001A6533" w:rsidRPr="0011177C" w:rsidRDefault="001A6533" w:rsidP="00DF1076">
      <w:pPr>
        <w:spacing w:after="160" w:line="256" w:lineRule="auto"/>
        <w:rPr>
          <w:b/>
          <w:sz w:val="24"/>
          <w:szCs w:val="24"/>
        </w:rPr>
      </w:pPr>
    </w:p>
    <w:p w:rsidR="00DF1076" w:rsidRPr="0011177C" w:rsidRDefault="00DF1076" w:rsidP="001A6533">
      <w:pPr>
        <w:spacing w:after="160" w:line="256" w:lineRule="auto"/>
        <w:rPr>
          <w:b/>
          <w:sz w:val="24"/>
          <w:szCs w:val="24"/>
        </w:rPr>
      </w:pPr>
      <w:r w:rsidRPr="0011177C">
        <w:rPr>
          <w:b/>
          <w:sz w:val="24"/>
          <w:szCs w:val="24"/>
        </w:rPr>
        <w:br w:type="page"/>
      </w:r>
    </w:p>
    <w:p w:rsidR="002933E5" w:rsidRPr="0011177C" w:rsidRDefault="002933E5" w:rsidP="00951F6B">
      <w:pPr>
        <w:widowControl/>
        <w:autoSpaceDE/>
        <w:autoSpaceDN/>
        <w:adjustRightInd/>
        <w:spacing w:line="276" w:lineRule="auto"/>
        <w:ind w:firstLine="708"/>
        <w:rPr>
          <w:spacing w:val="-3"/>
          <w:sz w:val="24"/>
          <w:szCs w:val="24"/>
          <w:lang w:eastAsia="en-US"/>
        </w:rPr>
      </w:pPr>
      <w:r w:rsidRPr="0011177C">
        <w:rPr>
          <w:b/>
          <w:i/>
          <w:spacing w:val="-3"/>
          <w:sz w:val="24"/>
          <w:szCs w:val="24"/>
          <w:lang w:eastAsia="en-US"/>
        </w:rPr>
        <w:lastRenderedPageBreak/>
        <w:t xml:space="preserve">Рабочая программа дисциплины составлена </w:t>
      </w:r>
      <w:r w:rsidRPr="0011177C">
        <w:rPr>
          <w:b/>
          <w:i/>
          <w:sz w:val="24"/>
          <w:szCs w:val="24"/>
          <w:lang w:eastAsia="en-US"/>
        </w:rPr>
        <w:t>в соответствии с:</w:t>
      </w:r>
    </w:p>
    <w:p w:rsidR="003D15D2" w:rsidRPr="0011177C" w:rsidRDefault="003D15D2" w:rsidP="003D15D2">
      <w:pPr>
        <w:widowControl/>
        <w:autoSpaceDE/>
        <w:autoSpaceDN/>
        <w:adjustRightInd/>
        <w:ind w:firstLine="709"/>
        <w:jc w:val="both"/>
        <w:rPr>
          <w:sz w:val="24"/>
          <w:szCs w:val="24"/>
          <w:lang w:eastAsia="en-US"/>
        </w:rPr>
      </w:pPr>
      <w:r w:rsidRPr="0011177C">
        <w:rPr>
          <w:sz w:val="24"/>
          <w:szCs w:val="24"/>
          <w:lang w:eastAsia="en-US"/>
        </w:rPr>
        <w:t>Федеральным законом Российской Федерации от 29.12.2012 № 273-ФЗ «Об образовании в Российской Федерации»;</w:t>
      </w:r>
    </w:p>
    <w:p w:rsidR="00ED1C26" w:rsidRPr="0011177C" w:rsidRDefault="00ED1C26" w:rsidP="00ED1C26">
      <w:pPr>
        <w:ind w:firstLine="709"/>
        <w:jc w:val="both"/>
        <w:rPr>
          <w:sz w:val="24"/>
          <w:szCs w:val="24"/>
        </w:rPr>
      </w:pPr>
      <w:r w:rsidRPr="0011177C">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A2042F" w:rsidRPr="00A2042F" w:rsidRDefault="00A2042F" w:rsidP="00A2042F">
      <w:pPr>
        <w:ind w:firstLine="708"/>
        <w:jc w:val="both"/>
        <w:rPr>
          <w:sz w:val="24"/>
          <w:szCs w:val="24"/>
        </w:rPr>
      </w:pPr>
      <w:r w:rsidRPr="00A2042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5D2" w:rsidRPr="00A2042F" w:rsidRDefault="003D15D2" w:rsidP="003D15D2">
      <w:pPr>
        <w:widowControl/>
        <w:autoSpaceDE/>
        <w:autoSpaceDN/>
        <w:adjustRightInd/>
        <w:ind w:firstLine="709"/>
        <w:jc w:val="both"/>
        <w:rPr>
          <w:sz w:val="24"/>
          <w:szCs w:val="24"/>
          <w:lang w:eastAsia="en-US"/>
        </w:rPr>
      </w:pPr>
      <w:r w:rsidRPr="00A2042F">
        <w:rPr>
          <w:sz w:val="24"/>
          <w:szCs w:val="24"/>
          <w:lang w:eastAsia="en-US"/>
        </w:rPr>
        <w:t>Рабочая программа дисциплины составлена в соответствии с локальными нормативными актами ЧУ ОО ВО «</w:t>
      </w:r>
      <w:r w:rsidRPr="00A2042F">
        <w:rPr>
          <w:b/>
          <w:bCs/>
          <w:sz w:val="24"/>
          <w:szCs w:val="24"/>
          <w:lang w:eastAsia="en-US"/>
        </w:rPr>
        <w:t>Омская гуманитарная академия</w:t>
      </w:r>
      <w:r w:rsidRPr="00A2042F">
        <w:rPr>
          <w:sz w:val="24"/>
          <w:szCs w:val="24"/>
          <w:lang w:eastAsia="en-US"/>
        </w:rPr>
        <w:t>» (</w:t>
      </w:r>
      <w:r w:rsidRPr="00A2042F">
        <w:rPr>
          <w:i/>
          <w:iCs/>
          <w:sz w:val="24"/>
          <w:szCs w:val="24"/>
          <w:lang w:eastAsia="en-US"/>
        </w:rPr>
        <w:t>далее – Академия; ОмГА</w:t>
      </w:r>
      <w:r w:rsidRPr="00A2042F">
        <w:rPr>
          <w:sz w:val="24"/>
          <w:szCs w:val="24"/>
          <w:lang w:eastAsia="en-US"/>
        </w:rPr>
        <w:t>):</w:t>
      </w:r>
    </w:p>
    <w:p w:rsidR="00A2042F" w:rsidRPr="00A2042F" w:rsidRDefault="00A2042F" w:rsidP="00A2042F">
      <w:pPr>
        <w:ind w:firstLine="708"/>
        <w:jc w:val="both"/>
        <w:rPr>
          <w:sz w:val="24"/>
          <w:szCs w:val="24"/>
        </w:rPr>
      </w:pPr>
      <w:r w:rsidRPr="00A2042F">
        <w:rPr>
          <w:sz w:val="24"/>
          <w:szCs w:val="24"/>
        </w:rPr>
        <w:t xml:space="preserve">- </w:t>
      </w:r>
      <w:r w:rsidRPr="00A2042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42F" w:rsidRPr="00A2042F" w:rsidRDefault="00A2042F" w:rsidP="00A2042F">
      <w:pPr>
        <w:ind w:firstLine="709"/>
        <w:jc w:val="both"/>
        <w:rPr>
          <w:sz w:val="24"/>
          <w:szCs w:val="24"/>
          <w:lang w:eastAsia="en-US"/>
        </w:rPr>
      </w:pPr>
      <w:r w:rsidRPr="00A2042F">
        <w:rPr>
          <w:sz w:val="24"/>
          <w:szCs w:val="24"/>
          <w:lang w:eastAsia="en-US"/>
        </w:rPr>
        <w:t xml:space="preserve">- «Положением </w:t>
      </w:r>
      <w:r w:rsidRPr="00A2042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2042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2042F" w:rsidRPr="00A2042F" w:rsidRDefault="00A2042F" w:rsidP="00A2042F">
      <w:pPr>
        <w:ind w:firstLine="708"/>
        <w:jc w:val="both"/>
        <w:rPr>
          <w:sz w:val="24"/>
          <w:szCs w:val="24"/>
        </w:rPr>
      </w:pPr>
      <w:r w:rsidRPr="00A2042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42F" w:rsidRPr="00A2042F" w:rsidRDefault="00A2042F" w:rsidP="00A2042F">
      <w:pPr>
        <w:ind w:firstLine="708"/>
        <w:jc w:val="both"/>
        <w:rPr>
          <w:sz w:val="24"/>
          <w:szCs w:val="24"/>
        </w:rPr>
      </w:pPr>
      <w:r w:rsidRPr="00A2042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42F" w:rsidRPr="00A2042F" w:rsidRDefault="00A2042F" w:rsidP="00A2042F">
      <w:pPr>
        <w:ind w:firstLine="708"/>
        <w:jc w:val="both"/>
        <w:rPr>
          <w:sz w:val="24"/>
          <w:szCs w:val="24"/>
        </w:rPr>
      </w:pPr>
      <w:r w:rsidRPr="00A2042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4542" w:rsidRDefault="003D15D2" w:rsidP="00FF4542">
      <w:pPr>
        <w:widowControl/>
        <w:autoSpaceDE/>
        <w:autoSpaceDN/>
        <w:adjustRightInd/>
        <w:ind w:firstLine="709"/>
        <w:jc w:val="both"/>
        <w:rPr>
          <w:sz w:val="24"/>
          <w:szCs w:val="24"/>
          <w:lang w:eastAsia="en-US"/>
        </w:rPr>
      </w:pPr>
      <w:r w:rsidRPr="0011177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11177C">
        <w:rPr>
          <w:sz w:val="24"/>
          <w:szCs w:val="24"/>
        </w:rPr>
        <w:t xml:space="preserve">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017E46">
        <w:rPr>
          <w:sz w:val="24"/>
          <w:szCs w:val="24"/>
        </w:rPr>
        <w:t>Финансы и кредит</w:t>
      </w:r>
      <w:r w:rsidRPr="0011177C">
        <w:rPr>
          <w:sz w:val="24"/>
          <w:szCs w:val="24"/>
        </w:rPr>
        <w:t xml:space="preserve">»; </w:t>
      </w:r>
      <w:r w:rsidRPr="0011177C">
        <w:rPr>
          <w:sz w:val="24"/>
          <w:szCs w:val="24"/>
          <w:lang w:eastAsia="en-US"/>
        </w:rPr>
        <w:t>форма обучения –</w:t>
      </w:r>
      <w:r w:rsidR="00A2042F">
        <w:rPr>
          <w:sz w:val="24"/>
          <w:szCs w:val="24"/>
          <w:lang w:eastAsia="en-US"/>
        </w:rPr>
        <w:t>заочная на 2022/2023</w:t>
      </w:r>
      <w:r w:rsidR="00FF4542" w:rsidRPr="00596E7E">
        <w:rPr>
          <w:sz w:val="24"/>
          <w:szCs w:val="24"/>
          <w:lang w:eastAsia="en-US"/>
        </w:rPr>
        <w:t xml:space="preserve"> учебный год, утв</w:t>
      </w:r>
      <w:r w:rsidR="00A2042F">
        <w:rPr>
          <w:sz w:val="24"/>
          <w:szCs w:val="24"/>
          <w:lang w:eastAsia="en-US"/>
        </w:rPr>
        <w:t>ержденным приказом ректора от 28</w:t>
      </w:r>
      <w:r w:rsidR="00FF4542" w:rsidRPr="00596E7E">
        <w:rPr>
          <w:sz w:val="24"/>
          <w:szCs w:val="24"/>
          <w:lang w:eastAsia="en-US"/>
        </w:rPr>
        <w:t>.</w:t>
      </w:r>
      <w:r w:rsidR="00A2042F">
        <w:rPr>
          <w:sz w:val="24"/>
          <w:szCs w:val="24"/>
          <w:lang w:eastAsia="en-US"/>
        </w:rPr>
        <w:t>03.2022 № 8</w:t>
      </w:r>
      <w:r w:rsidR="00FF4542" w:rsidRPr="00596E7E">
        <w:rPr>
          <w:sz w:val="24"/>
          <w:szCs w:val="24"/>
          <w:lang w:eastAsia="en-US"/>
        </w:rPr>
        <w:t>;</w:t>
      </w:r>
    </w:p>
    <w:p w:rsidR="003D15D2" w:rsidRPr="0011177C" w:rsidRDefault="003D15D2" w:rsidP="00FF4542">
      <w:pPr>
        <w:widowControl/>
        <w:autoSpaceDE/>
        <w:autoSpaceDN/>
        <w:adjustRightInd/>
        <w:ind w:firstLine="709"/>
        <w:jc w:val="both"/>
        <w:rPr>
          <w:sz w:val="24"/>
          <w:szCs w:val="24"/>
        </w:rPr>
      </w:pPr>
      <w:r w:rsidRPr="001117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4A84">
        <w:rPr>
          <w:b/>
          <w:bCs/>
          <w:sz w:val="24"/>
          <w:szCs w:val="24"/>
        </w:rPr>
        <w:t>Б1.В.02</w:t>
      </w:r>
      <w:r w:rsidRPr="0011177C">
        <w:rPr>
          <w:b/>
          <w:bCs/>
          <w:sz w:val="24"/>
          <w:szCs w:val="24"/>
        </w:rPr>
        <w:t>«</w:t>
      </w:r>
      <w:r w:rsidR="00DF1182" w:rsidRPr="0011177C">
        <w:rPr>
          <w:b/>
          <w:bCs/>
          <w:sz w:val="24"/>
          <w:szCs w:val="24"/>
        </w:rPr>
        <w:t>Эконометрика</w:t>
      </w:r>
      <w:r w:rsidRPr="0011177C">
        <w:rPr>
          <w:b/>
          <w:bCs/>
          <w:sz w:val="24"/>
          <w:szCs w:val="24"/>
        </w:rPr>
        <w:t>»</w:t>
      </w:r>
      <w:r w:rsidR="00DF1182" w:rsidRPr="0011177C">
        <w:rPr>
          <w:b/>
          <w:sz w:val="24"/>
          <w:szCs w:val="24"/>
        </w:rPr>
        <w:t xml:space="preserve">  в течение </w:t>
      </w:r>
      <w:r w:rsidR="00A2042F">
        <w:rPr>
          <w:b/>
          <w:sz w:val="24"/>
          <w:szCs w:val="24"/>
        </w:rPr>
        <w:t>2022/2023</w:t>
      </w:r>
      <w:r w:rsidRPr="0011177C">
        <w:rPr>
          <w:b/>
          <w:sz w:val="24"/>
          <w:szCs w:val="24"/>
        </w:rPr>
        <w:t>учебного года:</w:t>
      </w:r>
    </w:p>
    <w:p w:rsidR="003D15D2" w:rsidRPr="0011177C" w:rsidRDefault="003D15D2" w:rsidP="003D15D2">
      <w:pPr>
        <w:ind w:firstLine="709"/>
        <w:jc w:val="both"/>
        <w:rPr>
          <w:sz w:val="24"/>
          <w:szCs w:val="24"/>
        </w:rPr>
      </w:pPr>
      <w:r w:rsidRPr="0011177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1177C">
        <w:rPr>
          <w:b/>
          <w:sz w:val="24"/>
          <w:szCs w:val="24"/>
        </w:rPr>
        <w:t xml:space="preserve">38.03.01 Экономика </w:t>
      </w:r>
      <w:r w:rsidRPr="0011177C">
        <w:rPr>
          <w:sz w:val="24"/>
          <w:szCs w:val="24"/>
        </w:rPr>
        <w:t>(уровень бакалавриата), направленность (профиль) программы «</w:t>
      </w:r>
      <w:r w:rsidR="00017E46">
        <w:rPr>
          <w:b/>
          <w:sz w:val="24"/>
          <w:szCs w:val="24"/>
        </w:rPr>
        <w:t>Финансы и кредит</w:t>
      </w:r>
      <w:r w:rsidRPr="0011177C">
        <w:rPr>
          <w:sz w:val="24"/>
          <w:szCs w:val="24"/>
        </w:rPr>
        <w:t>»; вид учебной деятельности – программа академического бакалавриата; виды профессиональной деятельности:профессиональной деятельности:</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r w:rsidRPr="0011177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1182" w:rsidRPr="0011177C">
        <w:rPr>
          <w:sz w:val="24"/>
          <w:szCs w:val="24"/>
        </w:rPr>
        <w:t>«</w:t>
      </w:r>
      <w:r w:rsidRPr="0011177C">
        <w:rPr>
          <w:b/>
          <w:sz w:val="24"/>
          <w:szCs w:val="24"/>
        </w:rPr>
        <w:t>Э</w:t>
      </w:r>
      <w:r w:rsidR="00DF1182" w:rsidRPr="0011177C">
        <w:rPr>
          <w:b/>
          <w:sz w:val="24"/>
          <w:szCs w:val="24"/>
        </w:rPr>
        <w:t>конометрика</w:t>
      </w:r>
      <w:r w:rsidRPr="0011177C">
        <w:rPr>
          <w:sz w:val="24"/>
          <w:szCs w:val="24"/>
        </w:rPr>
        <w:t xml:space="preserve">» в течение </w:t>
      </w:r>
      <w:r w:rsidR="004F6495" w:rsidRPr="001554F1">
        <w:rPr>
          <w:sz w:val="24"/>
          <w:szCs w:val="24"/>
          <w:lang w:eastAsia="en-US"/>
        </w:rPr>
        <w:t>20</w:t>
      </w:r>
      <w:r w:rsidR="00A2042F">
        <w:rPr>
          <w:sz w:val="24"/>
          <w:szCs w:val="24"/>
          <w:lang w:eastAsia="en-US"/>
        </w:rPr>
        <w:t>22</w:t>
      </w:r>
      <w:r w:rsidR="004F6495" w:rsidRPr="001554F1">
        <w:rPr>
          <w:sz w:val="24"/>
          <w:szCs w:val="24"/>
          <w:lang w:eastAsia="en-US"/>
        </w:rPr>
        <w:t>/20</w:t>
      </w:r>
      <w:r w:rsidR="00A2042F">
        <w:rPr>
          <w:sz w:val="24"/>
          <w:szCs w:val="24"/>
          <w:lang w:eastAsia="en-US"/>
        </w:rPr>
        <w:t>23</w:t>
      </w:r>
      <w:r w:rsidRPr="0011177C">
        <w:rPr>
          <w:sz w:val="24"/>
          <w:szCs w:val="24"/>
        </w:rPr>
        <w:t>учебного года.</w:t>
      </w:r>
    </w:p>
    <w:p w:rsidR="003D15D2" w:rsidRPr="0011177C" w:rsidRDefault="003D15D2" w:rsidP="00A76E53">
      <w:pPr>
        <w:widowControl/>
        <w:autoSpaceDE/>
        <w:autoSpaceDN/>
        <w:adjustRightInd/>
        <w:ind w:firstLine="709"/>
        <w:jc w:val="both"/>
        <w:rPr>
          <w:sz w:val="24"/>
          <w:szCs w:val="24"/>
          <w:lang w:eastAsia="en-US"/>
        </w:rPr>
      </w:pPr>
    </w:p>
    <w:p w:rsidR="00BB70FB"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Наименование дисциплины:</w:t>
      </w:r>
      <w:r w:rsidR="00DD4A84">
        <w:rPr>
          <w:rFonts w:ascii="Times New Roman" w:hAnsi="Times New Roman"/>
          <w:b/>
          <w:sz w:val="24"/>
          <w:szCs w:val="24"/>
        </w:rPr>
        <w:t>Б1.В.02</w:t>
      </w:r>
      <w:r w:rsidR="00C42460" w:rsidRPr="0011177C">
        <w:rPr>
          <w:rFonts w:ascii="Times New Roman" w:hAnsi="Times New Roman"/>
          <w:b/>
          <w:sz w:val="24"/>
          <w:szCs w:val="24"/>
        </w:rPr>
        <w:t xml:space="preserve"> «</w:t>
      </w:r>
      <w:r w:rsidR="00772221" w:rsidRPr="0011177C">
        <w:rPr>
          <w:rFonts w:ascii="Times New Roman" w:hAnsi="Times New Roman"/>
          <w:b/>
          <w:sz w:val="24"/>
          <w:szCs w:val="24"/>
        </w:rPr>
        <w:t>Э</w:t>
      </w:r>
      <w:r w:rsidR="00DF1182" w:rsidRPr="0011177C">
        <w:rPr>
          <w:rFonts w:ascii="Times New Roman" w:hAnsi="Times New Roman"/>
          <w:b/>
          <w:sz w:val="24"/>
          <w:szCs w:val="24"/>
        </w:rPr>
        <w:t>конометрика</w:t>
      </w:r>
      <w:r w:rsidR="00C42460" w:rsidRPr="0011177C">
        <w:rPr>
          <w:rFonts w:ascii="Times New Roman" w:hAnsi="Times New Roman"/>
          <w:b/>
          <w:sz w:val="24"/>
          <w:szCs w:val="24"/>
        </w:rPr>
        <w:t>»</w:t>
      </w:r>
    </w:p>
    <w:p w:rsidR="007E4ABA" w:rsidRPr="0011177C" w:rsidRDefault="007E4ABA" w:rsidP="007E4ABA">
      <w:pPr>
        <w:pStyle w:val="a5"/>
        <w:spacing w:after="0" w:line="240" w:lineRule="auto"/>
        <w:ind w:left="709"/>
        <w:jc w:val="both"/>
        <w:rPr>
          <w:rFonts w:ascii="Times New Roman" w:hAnsi="Times New Roman"/>
          <w:b/>
          <w:sz w:val="24"/>
          <w:szCs w:val="24"/>
        </w:rPr>
      </w:pPr>
    </w:p>
    <w:p w:rsidR="007F4B97" w:rsidRPr="0011177C"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D1C26" w:rsidRPr="0011177C" w:rsidRDefault="002B6C87" w:rsidP="00ED1C26">
      <w:pPr>
        <w:tabs>
          <w:tab w:val="left" w:pos="708"/>
        </w:tabs>
        <w:jc w:val="both"/>
        <w:rPr>
          <w:rFonts w:eastAsia="Calibri"/>
          <w:sz w:val="24"/>
          <w:szCs w:val="24"/>
        </w:rPr>
      </w:pPr>
      <w:r w:rsidRPr="0011177C">
        <w:rPr>
          <w:rFonts w:eastAsia="Calibri"/>
          <w:sz w:val="24"/>
          <w:szCs w:val="24"/>
          <w:lang w:eastAsia="en-US"/>
        </w:rPr>
        <w:tab/>
      </w:r>
      <w:r w:rsidR="00ED1C26" w:rsidRPr="001117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D1C26" w:rsidRPr="0011177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1C26" w:rsidRPr="0011177C">
        <w:rPr>
          <w:rFonts w:eastAsia="Calibri"/>
          <w:sz w:val="24"/>
          <w:szCs w:val="24"/>
        </w:rPr>
        <w:t>, при разработке основной профессиональной образовательной программы (</w:t>
      </w:r>
      <w:r w:rsidR="00ED1C26" w:rsidRPr="0011177C">
        <w:rPr>
          <w:rFonts w:eastAsia="Calibri"/>
          <w:i/>
          <w:sz w:val="24"/>
          <w:szCs w:val="24"/>
        </w:rPr>
        <w:t>далее - ОПОП</w:t>
      </w:r>
      <w:r w:rsidR="00ED1C26" w:rsidRPr="0011177C">
        <w:rPr>
          <w:rFonts w:eastAsia="Calibri"/>
          <w:sz w:val="24"/>
          <w:szCs w:val="24"/>
        </w:rPr>
        <w:t>) бакалавриата определены возможности Академии в формировании компетенций выпускников.</w:t>
      </w:r>
    </w:p>
    <w:p w:rsidR="007F4B97" w:rsidRPr="0011177C" w:rsidRDefault="0033546E" w:rsidP="00A76E53">
      <w:pPr>
        <w:widowControl/>
        <w:tabs>
          <w:tab w:val="left" w:pos="708"/>
        </w:tabs>
        <w:autoSpaceDE/>
        <w:adjustRightInd/>
        <w:ind w:firstLine="709"/>
        <w:jc w:val="both"/>
        <w:rPr>
          <w:rFonts w:eastAsia="Calibri"/>
          <w:sz w:val="24"/>
          <w:szCs w:val="24"/>
          <w:lang w:eastAsia="en-US"/>
        </w:rPr>
      </w:pPr>
      <w:r w:rsidRPr="0011177C">
        <w:rPr>
          <w:rFonts w:eastAsia="Calibri"/>
          <w:sz w:val="24"/>
          <w:szCs w:val="24"/>
          <w:lang w:eastAsia="en-US"/>
        </w:rPr>
        <w:t xml:space="preserve">Процесс изучения дисциплины </w:t>
      </w:r>
      <w:r w:rsidR="00BB6C9A" w:rsidRPr="0011177C">
        <w:rPr>
          <w:rFonts w:eastAsia="Calibri"/>
          <w:b/>
          <w:sz w:val="24"/>
          <w:szCs w:val="24"/>
          <w:lang w:eastAsia="en-US"/>
        </w:rPr>
        <w:t>«</w:t>
      </w:r>
      <w:r w:rsidR="00772221" w:rsidRPr="0011177C">
        <w:rPr>
          <w:rFonts w:eastAsia="Calibri"/>
          <w:b/>
          <w:sz w:val="24"/>
          <w:szCs w:val="24"/>
          <w:lang w:eastAsia="en-US"/>
        </w:rPr>
        <w:t>Э</w:t>
      </w:r>
      <w:r w:rsidR="00DF1182" w:rsidRPr="0011177C">
        <w:rPr>
          <w:rFonts w:eastAsia="Calibri"/>
          <w:b/>
          <w:sz w:val="24"/>
          <w:szCs w:val="24"/>
          <w:lang w:eastAsia="en-US"/>
        </w:rPr>
        <w:t>конометрика</w:t>
      </w:r>
      <w:r w:rsidR="00BB6C9A" w:rsidRPr="0011177C">
        <w:rPr>
          <w:rFonts w:eastAsia="Calibri"/>
          <w:sz w:val="24"/>
          <w:szCs w:val="24"/>
          <w:lang w:eastAsia="en-US"/>
        </w:rPr>
        <w:t xml:space="preserve">» </w:t>
      </w:r>
      <w:r w:rsidRPr="001117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777"/>
      </w:tblGrid>
      <w:tr w:rsidR="00793F01" w:rsidRPr="0011177C" w:rsidTr="00337993">
        <w:tc>
          <w:tcPr>
            <w:tcW w:w="2518"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Результаты освоения ОПОП (содержание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1276"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Код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5777" w:type="dxa"/>
            <w:vAlign w:val="center"/>
          </w:tcPr>
          <w:p w:rsidR="00A76E53"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 xml:space="preserve">Перечень планируемых результатов </w:t>
            </w:r>
          </w:p>
          <w:p w:rsidR="00793F01"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обучения по дисциплине</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ПК-1</w:t>
            </w:r>
          </w:p>
        </w:tc>
        <w:tc>
          <w:tcPr>
            <w:tcW w:w="5777" w:type="dxa"/>
            <w:vAlign w:val="center"/>
          </w:tcPr>
          <w:p w:rsidR="001F115E" w:rsidRPr="0011177C" w:rsidRDefault="001F115E" w:rsidP="009B50C4">
            <w:pPr>
              <w:tabs>
                <w:tab w:val="left" w:pos="34"/>
                <w:tab w:val="left" w:pos="283"/>
              </w:tabs>
              <w:ind w:left="57"/>
              <w:rPr>
                <w:i/>
                <w:sz w:val="24"/>
                <w:szCs w:val="24"/>
              </w:rPr>
            </w:pPr>
            <w:r w:rsidRPr="0011177C">
              <w:rPr>
                <w:i/>
                <w:sz w:val="24"/>
                <w:szCs w:val="24"/>
              </w:rPr>
              <w:t xml:space="preserve">Знать </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основные методы и подходы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особенности применения основных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Уметь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осуществлять подбор методы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применять методы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Владеть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подбора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применения математических методов и моделей в процессе формулирования цели и </w:t>
            </w:r>
            <w:r w:rsidRPr="0011177C">
              <w:rPr>
                <w:rFonts w:ascii="Times New Roman" w:hAnsi="Times New Roman"/>
                <w:sz w:val="24"/>
                <w:szCs w:val="24"/>
              </w:rPr>
              <w:lastRenderedPageBreak/>
              <w:t xml:space="preserve">постановки задач  </w:t>
            </w:r>
            <w:r w:rsidRPr="0011177C">
              <w:rPr>
                <w:rFonts w:ascii="Times New Roman" w:hAnsi="Times New Roman"/>
                <w:bCs/>
                <w:sz w:val="24"/>
                <w:szCs w:val="24"/>
              </w:rPr>
              <w:t>социально-экономического исследования,  создавать математические модели  и работать с ними в рамках эконометрического исследования.</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ПК-2</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особенности </w:t>
            </w:r>
            <w:r w:rsidRPr="0011177C">
              <w:rPr>
                <w:bCs/>
                <w:sz w:val="24"/>
                <w:szCs w:val="24"/>
              </w:rPr>
              <w:t xml:space="preserve">использования </w:t>
            </w:r>
            <w:r w:rsidRPr="0011177C">
              <w:rPr>
                <w:rFonts w:eastAsia="Calibri"/>
                <w:sz w:val="24"/>
                <w:szCs w:val="24"/>
                <w:lang w:eastAsia="en-US"/>
              </w:rPr>
              <w:t>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bCs/>
                <w:sz w:val="24"/>
                <w:szCs w:val="24"/>
              </w:rPr>
              <w:t>математические методы и модели, используемые в</w:t>
            </w:r>
            <w:r w:rsidRPr="0011177C">
              <w:rPr>
                <w:rFonts w:eastAsia="Calibri"/>
                <w:sz w:val="24"/>
                <w:szCs w:val="24"/>
                <w:lang w:eastAsia="en-US"/>
              </w:rPr>
              <w:t xml:space="preserve"> типовых методиках и действующей нормативно-правовой базе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 и  работать </w:t>
            </w:r>
            <w:r w:rsidRPr="0011177C">
              <w:rPr>
                <w:bCs/>
                <w:sz w:val="24"/>
                <w:szCs w:val="24"/>
              </w:rPr>
              <w:t>с ними при решении нестандартных и слабо формализованных задач экономе</w:t>
            </w:r>
            <w:r w:rsidRPr="0011177C">
              <w:rPr>
                <w:rFonts w:eastAsia="Calibri"/>
                <w:sz w:val="24"/>
                <w:szCs w:val="24"/>
                <w:lang w:eastAsia="en-US"/>
              </w:rPr>
              <w:t>трики;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в соответствии </w:t>
            </w:r>
            <w:r w:rsidRPr="0011177C">
              <w:rPr>
                <w:bCs/>
                <w:sz w:val="24"/>
                <w:szCs w:val="24"/>
              </w:rPr>
              <w:t>с определенными алгоритмами</w:t>
            </w:r>
            <w:r w:rsidRPr="0011177C">
              <w:rPr>
                <w:rFonts w:eastAsia="Calibri"/>
                <w:sz w:val="24"/>
                <w:szCs w:val="24"/>
                <w:lang w:eastAsia="en-US"/>
              </w:rPr>
              <w:t>;</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при решении</w:t>
            </w:r>
            <w:r w:rsidRPr="0011177C">
              <w:rPr>
                <w:bCs/>
                <w:sz w:val="24"/>
                <w:szCs w:val="24"/>
              </w:rPr>
              <w:t xml:space="preserve"> нестандартных и слабо формализованных задач эконометрики  и интерпретации полученных результатов</w:t>
            </w:r>
            <w:r w:rsidRPr="0011177C">
              <w:rPr>
                <w:rFonts w:eastAsia="Calibri"/>
                <w:sz w:val="24"/>
                <w:szCs w:val="24"/>
                <w:lang w:eastAsia="en-US"/>
              </w:rPr>
              <w:t>.</w:t>
            </w:r>
          </w:p>
        </w:tc>
      </w:tr>
      <w:tr w:rsidR="001F115E" w:rsidRPr="0011177C" w:rsidTr="00337993">
        <w:tc>
          <w:tcPr>
            <w:tcW w:w="2518" w:type="dxa"/>
            <w:vAlign w:val="center"/>
          </w:tcPr>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276" w:type="dxa"/>
            <w:vAlign w:val="center"/>
          </w:tcPr>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1F115E" w:rsidRPr="0011177C" w:rsidRDefault="001F115E" w:rsidP="006A7E2A">
            <w:pPr>
              <w:widowControl/>
              <w:tabs>
                <w:tab w:val="left" w:pos="708"/>
              </w:tabs>
              <w:autoSpaceDE/>
              <w:adjustRightInd/>
              <w:rPr>
                <w:bCs/>
                <w:sz w:val="24"/>
                <w:szCs w:val="24"/>
              </w:rPr>
            </w:pPr>
            <w:r w:rsidRPr="0011177C">
              <w:rPr>
                <w:bCs/>
                <w:sz w:val="24"/>
                <w:szCs w:val="24"/>
              </w:rPr>
              <w:t>ПК-3</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lastRenderedPageBreak/>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основные эконометрические методы и подходы  выполнения необходимых 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особенности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w:t>
            </w:r>
            <w:r w:rsidRPr="0011177C">
              <w:rPr>
                <w:rFonts w:eastAsia="Calibri"/>
                <w:sz w:val="24"/>
                <w:szCs w:val="24"/>
                <w:lang w:eastAsia="en-US"/>
              </w:rPr>
              <w:lastRenderedPageBreak/>
              <w:t>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4"/>
              </w:numPr>
              <w:tabs>
                <w:tab w:val="left" w:pos="708"/>
              </w:tabs>
              <w:autoSpaceDE/>
              <w:adjustRightInd/>
              <w:ind w:left="57" w:firstLine="0"/>
              <w:rPr>
                <w:rFonts w:eastAsia="Calibri"/>
                <w:i/>
                <w:sz w:val="24"/>
                <w:szCs w:val="24"/>
                <w:lang w:eastAsia="en-US"/>
              </w:rPr>
            </w:pPr>
            <w:r w:rsidRPr="0011177C">
              <w:rPr>
                <w:sz w:val="24"/>
                <w:szCs w:val="24"/>
              </w:rPr>
              <w:t xml:space="preserve">осуществлять подбор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применять  эконометрические методы и подходы  выполнения необходим</w:t>
            </w:r>
            <w:r w:rsidRPr="0011177C">
              <w:rPr>
                <w:sz w:val="24"/>
                <w:szCs w:val="24"/>
              </w:rPr>
              <w:t xml:space="preserve">ых </w:t>
            </w:r>
            <w:r w:rsidRPr="0011177C">
              <w:rPr>
                <w:rFonts w:eastAsia="Calibri"/>
                <w:sz w:val="24"/>
                <w:szCs w:val="24"/>
                <w:lang w:eastAsia="en-US"/>
              </w:rPr>
              <w:t>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w:t>
            </w:r>
            <w:r w:rsidRPr="0011177C">
              <w:rPr>
                <w:sz w:val="24"/>
                <w:szCs w:val="24"/>
              </w:rPr>
              <w:t xml:space="preserve">авыками подбора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i/>
                <w:sz w:val="24"/>
                <w:szCs w:val="24"/>
                <w:lang w:eastAsia="en-US"/>
              </w:rPr>
            </w:pPr>
            <w:r w:rsidRPr="0011177C">
              <w:rPr>
                <w:sz w:val="24"/>
                <w:szCs w:val="24"/>
              </w:rPr>
              <w:t>навыками</w:t>
            </w:r>
            <w:r w:rsidRPr="0011177C">
              <w:rPr>
                <w:rFonts w:eastAsia="Calibri"/>
                <w:sz w:val="24"/>
                <w:szCs w:val="24"/>
                <w:lang w:eastAsia="en-US"/>
              </w:rPr>
              <w:t xml:space="preserve">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tc>
      </w:tr>
    </w:tbl>
    <w:p w:rsidR="001F115E" w:rsidRPr="0011177C" w:rsidRDefault="001F115E" w:rsidP="001F115E">
      <w:pPr>
        <w:pStyle w:val="a5"/>
        <w:spacing w:after="0" w:line="240" w:lineRule="auto"/>
        <w:ind w:left="709"/>
        <w:jc w:val="both"/>
        <w:rPr>
          <w:rFonts w:ascii="Times New Roman" w:hAnsi="Times New Roman"/>
          <w:b/>
          <w:sz w:val="24"/>
          <w:szCs w:val="24"/>
        </w:rPr>
      </w:pPr>
    </w:p>
    <w:p w:rsidR="007F4B97" w:rsidRPr="0011177C" w:rsidRDefault="00C33468"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Указание места дисциплины в структуре образовательной программы</w:t>
      </w:r>
    </w:p>
    <w:p w:rsidR="00027D2C" w:rsidRPr="0011177C" w:rsidRDefault="007F4B97" w:rsidP="00A76E53">
      <w:pPr>
        <w:widowControl/>
        <w:tabs>
          <w:tab w:val="left" w:pos="708"/>
        </w:tabs>
        <w:autoSpaceDE/>
        <w:adjustRightInd/>
        <w:ind w:firstLine="709"/>
        <w:jc w:val="both"/>
        <w:rPr>
          <w:rFonts w:eastAsia="Calibri"/>
          <w:sz w:val="24"/>
          <w:szCs w:val="24"/>
          <w:lang w:eastAsia="en-US"/>
        </w:rPr>
      </w:pPr>
      <w:r w:rsidRPr="0011177C">
        <w:rPr>
          <w:sz w:val="24"/>
          <w:szCs w:val="24"/>
        </w:rPr>
        <w:t xml:space="preserve">Дисциплина </w:t>
      </w:r>
      <w:r w:rsidR="00DD4A84">
        <w:rPr>
          <w:sz w:val="24"/>
          <w:szCs w:val="24"/>
        </w:rPr>
        <w:t>Б1.В.02</w:t>
      </w:r>
      <w:r w:rsidR="00C42460" w:rsidRPr="0011177C">
        <w:rPr>
          <w:sz w:val="24"/>
          <w:szCs w:val="24"/>
        </w:rPr>
        <w:t xml:space="preserve"> «</w:t>
      </w:r>
      <w:r w:rsidR="00772221" w:rsidRPr="0011177C">
        <w:rPr>
          <w:sz w:val="24"/>
          <w:szCs w:val="24"/>
        </w:rPr>
        <w:t>ЭКОНОМЕТРИКА</w:t>
      </w:r>
      <w:r w:rsidR="00C42460" w:rsidRPr="0011177C">
        <w:rPr>
          <w:sz w:val="24"/>
          <w:szCs w:val="24"/>
        </w:rPr>
        <w:t>»</w:t>
      </w:r>
      <w:r w:rsidRPr="0011177C">
        <w:rPr>
          <w:rFonts w:eastAsia="Calibri"/>
          <w:sz w:val="24"/>
          <w:szCs w:val="24"/>
          <w:lang w:eastAsia="en-US"/>
        </w:rPr>
        <w:t xml:space="preserve">является дисциплиной </w:t>
      </w:r>
      <w:r w:rsidR="009041D3" w:rsidRPr="0011177C">
        <w:rPr>
          <w:rFonts w:eastAsia="Calibri"/>
          <w:sz w:val="24"/>
          <w:szCs w:val="24"/>
          <w:lang w:eastAsia="en-US"/>
        </w:rPr>
        <w:t xml:space="preserve">вариативной части </w:t>
      </w:r>
      <w:r w:rsidR="00027D2C" w:rsidRPr="0011177C">
        <w:rPr>
          <w:rFonts w:eastAsia="Calibri"/>
          <w:sz w:val="24"/>
          <w:szCs w:val="24"/>
          <w:lang w:eastAsia="en-US"/>
        </w:rPr>
        <w:t>блока Б1</w:t>
      </w:r>
      <w:r w:rsidR="00EB5DAC" w:rsidRPr="0011177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424"/>
        <w:gridCol w:w="2497"/>
        <w:gridCol w:w="2353"/>
        <w:gridCol w:w="1140"/>
      </w:tblGrid>
      <w:tr w:rsidR="00705FB5" w:rsidRPr="0011177C" w:rsidTr="00330957">
        <w:tc>
          <w:tcPr>
            <w:tcW w:w="1196"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2494"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Содержательно-логические связи</w:t>
            </w:r>
          </w:p>
        </w:tc>
        <w:tc>
          <w:tcPr>
            <w:tcW w:w="1185"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Коды форми-руемых компе-тенций</w:t>
            </w: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 дисциплин, практик</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DA3FFC" w:rsidRPr="0011177C" w:rsidTr="002D3932">
        <w:trPr>
          <w:trHeight w:val="878"/>
        </w:trPr>
        <w:tc>
          <w:tcPr>
            <w:tcW w:w="1196" w:type="dxa"/>
            <w:vAlign w:val="center"/>
          </w:tcPr>
          <w:p w:rsidR="00DA3FFC" w:rsidRPr="0011177C" w:rsidRDefault="00DD4A84"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Б1.В.02</w:t>
            </w:r>
          </w:p>
        </w:tc>
        <w:tc>
          <w:tcPr>
            <w:tcW w:w="2494" w:type="dxa"/>
            <w:vAlign w:val="center"/>
          </w:tcPr>
          <w:p w:rsidR="00DA3FFC" w:rsidRPr="0011177C" w:rsidRDefault="00772221"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ЭКОНОМЕТРИКА</w:t>
            </w:r>
          </w:p>
        </w:tc>
        <w:tc>
          <w:tcPr>
            <w:tcW w:w="2232" w:type="dxa"/>
            <w:vAlign w:val="center"/>
          </w:tcPr>
          <w:p w:rsidR="00330268" w:rsidRPr="0011177C" w:rsidRDefault="001F115E" w:rsidP="00467B31">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 xml:space="preserve">Успешное </w:t>
            </w:r>
            <w:r w:rsidR="00467B31" w:rsidRPr="0011177C">
              <w:rPr>
                <w:rFonts w:eastAsia="Calibri"/>
                <w:sz w:val="24"/>
                <w:szCs w:val="24"/>
                <w:lang w:eastAsia="en-US"/>
              </w:rPr>
              <w:t>о</w:t>
            </w:r>
            <w:r w:rsidRPr="0011177C">
              <w:rPr>
                <w:rFonts w:eastAsia="Calibri"/>
                <w:sz w:val="24"/>
                <w:szCs w:val="24"/>
                <w:lang w:eastAsia="en-US"/>
              </w:rPr>
              <w:t>своение дисциплин</w:t>
            </w:r>
            <w:r w:rsidR="00B60C69" w:rsidRPr="0011177C">
              <w:rPr>
                <w:rFonts w:eastAsia="Calibri"/>
                <w:sz w:val="24"/>
                <w:szCs w:val="24"/>
                <w:lang w:eastAsia="en-US"/>
              </w:rPr>
              <w:t>ы</w:t>
            </w:r>
            <w:r w:rsidR="00E10DAB" w:rsidRPr="0011177C">
              <w:rPr>
                <w:rFonts w:eastAsia="Calibri"/>
                <w:sz w:val="24"/>
                <w:szCs w:val="24"/>
                <w:lang w:eastAsia="en-US"/>
              </w:rPr>
              <w:t>Линейная алгебра</w:t>
            </w:r>
          </w:p>
        </w:tc>
        <w:tc>
          <w:tcPr>
            <w:tcW w:w="2464" w:type="dxa"/>
            <w:vAlign w:val="center"/>
          </w:tcPr>
          <w:p w:rsidR="00E10DAB" w:rsidRPr="0011177C" w:rsidRDefault="00AF33F3"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Статистика, Инвестиционный анализ</w:t>
            </w:r>
          </w:p>
        </w:tc>
        <w:tc>
          <w:tcPr>
            <w:tcW w:w="1185" w:type="dxa"/>
            <w:vAlign w:val="center"/>
          </w:tcPr>
          <w:p w:rsidR="00DA3FFC" w:rsidRPr="0011177C" w:rsidRDefault="00967667" w:rsidP="00330957">
            <w:pPr>
              <w:widowControl/>
              <w:tabs>
                <w:tab w:val="left" w:pos="708"/>
              </w:tabs>
              <w:autoSpaceDE/>
              <w:adjustRightInd/>
              <w:jc w:val="both"/>
              <w:rPr>
                <w:rFonts w:eastAsia="Calibri"/>
                <w:sz w:val="24"/>
                <w:szCs w:val="24"/>
                <w:lang w:val="en-US" w:eastAsia="en-US"/>
              </w:rPr>
            </w:pPr>
            <w:r w:rsidRPr="0011177C">
              <w:rPr>
                <w:rFonts w:eastAsia="Calibri"/>
                <w:sz w:val="24"/>
                <w:szCs w:val="24"/>
                <w:lang w:eastAsia="en-US"/>
              </w:rPr>
              <w:t>ПК-1</w:t>
            </w:r>
            <w:r w:rsidR="002B6C87" w:rsidRPr="0011177C">
              <w:rPr>
                <w:rFonts w:eastAsia="Calibri"/>
                <w:sz w:val="24"/>
                <w:szCs w:val="24"/>
                <w:lang w:eastAsia="en-US"/>
              </w:rPr>
              <w:t>,</w:t>
            </w:r>
          </w:p>
          <w:p w:rsidR="005B2867" w:rsidRPr="0011177C" w:rsidRDefault="00967667"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w:t>
            </w:r>
            <w:r w:rsidR="005B2867" w:rsidRPr="0011177C">
              <w:rPr>
                <w:rFonts w:eastAsia="Calibri"/>
                <w:sz w:val="24"/>
                <w:szCs w:val="24"/>
                <w:lang w:eastAsia="en-US"/>
              </w:rPr>
              <w:t>2</w:t>
            </w:r>
            <w:r w:rsidR="00875B18" w:rsidRPr="0011177C">
              <w:rPr>
                <w:rFonts w:eastAsia="Calibri"/>
                <w:sz w:val="24"/>
                <w:szCs w:val="24"/>
                <w:lang w:eastAsia="en-US"/>
              </w:rPr>
              <w:t>,</w:t>
            </w:r>
          </w:p>
          <w:p w:rsidR="00875B18" w:rsidRPr="0011177C" w:rsidRDefault="00875B18"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ПК-3</w:t>
            </w:r>
          </w:p>
        </w:tc>
      </w:tr>
    </w:tbl>
    <w:p w:rsidR="00D02EB8" w:rsidRPr="0011177C" w:rsidRDefault="00D02EB8" w:rsidP="00A76E53">
      <w:pPr>
        <w:widowControl/>
        <w:autoSpaceDE/>
        <w:autoSpaceDN/>
        <w:adjustRightInd/>
        <w:contextualSpacing/>
        <w:jc w:val="both"/>
        <w:rPr>
          <w:rFonts w:eastAsia="Calibri"/>
          <w:b/>
          <w:spacing w:val="4"/>
          <w:sz w:val="24"/>
          <w:szCs w:val="24"/>
          <w:lang w:eastAsia="en-US"/>
        </w:rPr>
      </w:pPr>
    </w:p>
    <w:p w:rsidR="007F4B97" w:rsidRPr="0011177C" w:rsidRDefault="007F4B97" w:rsidP="00A76E53">
      <w:pPr>
        <w:widowControl/>
        <w:autoSpaceDE/>
        <w:autoSpaceDN/>
        <w:adjustRightInd/>
        <w:ind w:firstLine="709"/>
        <w:contextualSpacing/>
        <w:jc w:val="both"/>
        <w:rPr>
          <w:rFonts w:eastAsia="Calibri"/>
          <w:b/>
          <w:spacing w:val="4"/>
          <w:sz w:val="24"/>
          <w:szCs w:val="24"/>
          <w:lang w:eastAsia="en-US"/>
        </w:rPr>
      </w:pPr>
      <w:r w:rsidRPr="0011177C">
        <w:rPr>
          <w:rFonts w:eastAsia="Calibri"/>
          <w:b/>
          <w:spacing w:val="4"/>
          <w:sz w:val="24"/>
          <w:szCs w:val="24"/>
          <w:lang w:eastAsia="en-US"/>
        </w:rPr>
        <w:t xml:space="preserve">4. </w:t>
      </w:r>
      <w:r w:rsidR="00BB6C9A" w:rsidRPr="0011177C">
        <w:rPr>
          <w:rFonts w:eastAsia="Calibri"/>
          <w:b/>
          <w:spacing w:val="4"/>
          <w:sz w:val="24"/>
          <w:szCs w:val="24"/>
          <w:lang w:eastAsia="en-US"/>
        </w:rPr>
        <w:t xml:space="preserve">Объем дисциплины в </w:t>
      </w:r>
      <w:r w:rsidR="001F115E" w:rsidRPr="0011177C">
        <w:rPr>
          <w:rFonts w:eastAsia="Calibri"/>
          <w:b/>
          <w:spacing w:val="4"/>
          <w:sz w:val="24"/>
          <w:szCs w:val="24"/>
          <w:lang w:eastAsia="en-US"/>
        </w:rPr>
        <w:t>зачет</w:t>
      </w:r>
      <w:r w:rsidR="00BB6C9A" w:rsidRPr="0011177C">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177C" w:rsidRDefault="007F4B97" w:rsidP="00A76E53">
      <w:pPr>
        <w:ind w:firstLine="709"/>
        <w:jc w:val="both"/>
        <w:rPr>
          <w:sz w:val="24"/>
          <w:szCs w:val="24"/>
        </w:rPr>
      </w:pPr>
    </w:p>
    <w:p w:rsidR="00BB6C9A" w:rsidRPr="00DD4A84" w:rsidRDefault="00BB6C9A"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 xml:space="preserve">Объем учебной дисциплины – </w:t>
      </w:r>
      <w:r w:rsidR="00DD4A84" w:rsidRPr="00DD4A84">
        <w:rPr>
          <w:rFonts w:eastAsia="Calibri"/>
          <w:sz w:val="24"/>
          <w:szCs w:val="24"/>
          <w:lang w:eastAsia="en-US"/>
        </w:rPr>
        <w:t>3</w:t>
      </w:r>
      <w:r w:rsidR="00C066A7" w:rsidRPr="0011177C">
        <w:rPr>
          <w:rFonts w:eastAsia="Calibri"/>
          <w:sz w:val="24"/>
          <w:szCs w:val="24"/>
          <w:lang w:eastAsia="en-US"/>
        </w:rPr>
        <w:t>зачет</w:t>
      </w:r>
      <w:r w:rsidRPr="0011177C">
        <w:rPr>
          <w:rFonts w:eastAsia="Calibri"/>
          <w:sz w:val="24"/>
          <w:szCs w:val="24"/>
          <w:lang w:eastAsia="en-US"/>
        </w:rPr>
        <w:t xml:space="preserve">ных единиц – </w:t>
      </w:r>
      <w:r w:rsidR="00DD4A84" w:rsidRPr="00DD4A84">
        <w:rPr>
          <w:rFonts w:eastAsia="Calibri"/>
          <w:sz w:val="24"/>
          <w:szCs w:val="24"/>
          <w:lang w:eastAsia="en-US"/>
        </w:rPr>
        <w:t>108</w:t>
      </w:r>
      <w:r w:rsidR="00DD4A84">
        <w:rPr>
          <w:rFonts w:eastAsia="Calibri"/>
          <w:sz w:val="24"/>
          <w:szCs w:val="24"/>
          <w:lang w:eastAsia="en-US"/>
        </w:rPr>
        <w:t xml:space="preserve"> академических час</w:t>
      </w:r>
      <w:r w:rsidR="00DD4A84" w:rsidRPr="00DD4A84">
        <w:rPr>
          <w:rFonts w:eastAsia="Calibri"/>
          <w:sz w:val="24"/>
          <w:szCs w:val="24"/>
          <w:lang w:eastAsia="en-US"/>
        </w:rPr>
        <w:t>а</w:t>
      </w:r>
    </w:p>
    <w:p w:rsidR="00A32A5F" w:rsidRPr="0011177C" w:rsidRDefault="00FB05DD"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Из них</w:t>
      </w:r>
      <w:r w:rsidRPr="001117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Очная форма обучения</w:t>
            </w:r>
          </w:p>
        </w:tc>
        <w:tc>
          <w:tcPr>
            <w:tcW w:w="2517" w:type="dxa"/>
            <w:vAlign w:val="center"/>
          </w:tcPr>
          <w:p w:rsidR="00A76E53"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 xml:space="preserve">Заочная форма </w:t>
            </w:r>
          </w:p>
          <w:p w:rsidR="00A32A5F" w:rsidRPr="0011177C" w:rsidRDefault="00875B18" w:rsidP="00330957">
            <w:pPr>
              <w:widowControl/>
              <w:autoSpaceDE/>
              <w:autoSpaceDN/>
              <w:adjustRightInd/>
              <w:jc w:val="center"/>
              <w:rPr>
                <w:rFonts w:eastAsia="Calibri"/>
                <w:sz w:val="24"/>
                <w:szCs w:val="24"/>
                <w:lang w:eastAsia="en-US"/>
              </w:rPr>
            </w:pPr>
            <w:r w:rsidRPr="0011177C">
              <w:rPr>
                <w:rFonts w:eastAsia="Calibri"/>
                <w:sz w:val="24"/>
                <w:szCs w:val="24"/>
                <w:lang w:eastAsia="en-US"/>
              </w:rPr>
              <w:t>О</w:t>
            </w:r>
            <w:r w:rsidR="00A32A5F" w:rsidRPr="0011177C">
              <w:rPr>
                <w:rFonts w:eastAsia="Calibri"/>
                <w:sz w:val="24"/>
                <w:szCs w:val="24"/>
                <w:lang w:eastAsia="en-US"/>
              </w:rPr>
              <w:t>бучения</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Контактная работа</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w:t>
            </w:r>
            <w:r w:rsidR="009F1AC0" w:rsidRPr="0011177C">
              <w:rPr>
                <w:rFonts w:eastAsia="Calibri"/>
                <w:sz w:val="24"/>
                <w:szCs w:val="24"/>
                <w:lang w:eastAsia="en-US"/>
              </w:rPr>
              <w:t>2</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Лекций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lastRenderedPageBreak/>
              <w:t>Лабораторных работ</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11177C" w:rsidRDefault="009F1AC0" w:rsidP="00330957">
            <w:pPr>
              <w:widowControl/>
              <w:autoSpaceDE/>
              <w:autoSpaceDN/>
              <w:adjustRightInd/>
              <w:jc w:val="center"/>
              <w:rPr>
                <w:rFonts w:eastAsia="Calibri"/>
                <w:sz w:val="24"/>
                <w:szCs w:val="24"/>
                <w:lang w:eastAsia="en-US"/>
              </w:rPr>
            </w:pPr>
            <w:r w:rsidRPr="0011177C">
              <w:rPr>
                <w:rFonts w:eastAsia="Calibri"/>
                <w:sz w:val="24"/>
                <w:szCs w:val="24"/>
                <w:lang w:eastAsia="en-US"/>
              </w:rPr>
              <w:t>-</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Практических занятий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11177C" w:rsidRDefault="001C5412" w:rsidP="009F1AC0">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Самостоятельная работа обучающихся</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F60BA5" w:rsidRPr="0011177C" w:rsidTr="00330957">
        <w:tc>
          <w:tcPr>
            <w:tcW w:w="4365" w:type="dxa"/>
          </w:tcPr>
          <w:p w:rsidR="00F60BA5" w:rsidRPr="0011177C" w:rsidRDefault="00F60BA5"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Контроль</w:t>
            </w:r>
          </w:p>
        </w:tc>
        <w:tc>
          <w:tcPr>
            <w:tcW w:w="2693"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F1AC0" w:rsidRPr="0011177C" w:rsidTr="00330957">
        <w:tc>
          <w:tcPr>
            <w:tcW w:w="4365" w:type="dxa"/>
            <w:vAlign w:val="center"/>
          </w:tcPr>
          <w:p w:rsidR="009F1AC0" w:rsidRPr="0011177C" w:rsidRDefault="009F1AC0" w:rsidP="00330957">
            <w:pPr>
              <w:widowControl/>
              <w:autoSpaceDE/>
              <w:autoSpaceDN/>
              <w:adjustRightInd/>
              <w:rPr>
                <w:rFonts w:eastAsia="Calibri"/>
                <w:sz w:val="24"/>
                <w:szCs w:val="24"/>
                <w:lang w:eastAsia="en-US"/>
              </w:rPr>
            </w:pPr>
            <w:r w:rsidRPr="0011177C">
              <w:rPr>
                <w:rFonts w:eastAsia="Calibri"/>
                <w:sz w:val="24"/>
                <w:szCs w:val="24"/>
                <w:lang w:eastAsia="en-US"/>
              </w:rPr>
              <w:t>Формы промежуточной аттестации</w:t>
            </w:r>
          </w:p>
        </w:tc>
        <w:tc>
          <w:tcPr>
            <w:tcW w:w="2693" w:type="dxa"/>
            <w:vAlign w:val="center"/>
          </w:tcPr>
          <w:p w:rsidR="009F1AC0" w:rsidRPr="0011177C" w:rsidRDefault="00DD4A84" w:rsidP="0026259E">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9F1AC0" w:rsidRPr="0011177C">
              <w:rPr>
                <w:rFonts w:eastAsia="Calibri"/>
                <w:sz w:val="24"/>
                <w:szCs w:val="24"/>
                <w:lang w:eastAsia="en-US"/>
              </w:rPr>
              <w:t>в 3 семестре</w:t>
            </w:r>
          </w:p>
        </w:tc>
        <w:tc>
          <w:tcPr>
            <w:tcW w:w="2517" w:type="dxa"/>
            <w:vAlign w:val="center"/>
          </w:tcPr>
          <w:p w:rsidR="009F1AC0" w:rsidRPr="0011177C" w:rsidRDefault="00DD4A84" w:rsidP="002D3932">
            <w:pPr>
              <w:widowControl/>
              <w:autoSpaceDE/>
              <w:autoSpaceDN/>
              <w:adjustRightInd/>
              <w:jc w:val="center"/>
              <w:rPr>
                <w:rFonts w:eastAsia="Calibri"/>
                <w:sz w:val="24"/>
                <w:szCs w:val="24"/>
                <w:lang w:eastAsia="en-US"/>
              </w:rPr>
            </w:pPr>
            <w:r>
              <w:rPr>
                <w:rFonts w:eastAsia="Calibri"/>
                <w:sz w:val="24"/>
                <w:szCs w:val="24"/>
                <w:lang w:eastAsia="en-US"/>
              </w:rPr>
              <w:t>Зачет</w:t>
            </w:r>
            <w:r w:rsidR="002D3932">
              <w:rPr>
                <w:rFonts w:eastAsia="Calibri"/>
                <w:sz w:val="24"/>
                <w:szCs w:val="24"/>
                <w:lang w:eastAsia="en-US"/>
              </w:rPr>
              <w:t>в 3 семестре</w:t>
            </w:r>
          </w:p>
        </w:tc>
      </w:tr>
    </w:tbl>
    <w:p w:rsidR="00A32A5F" w:rsidRPr="0011177C" w:rsidRDefault="00A32A5F" w:rsidP="00A76E53">
      <w:pPr>
        <w:widowControl/>
        <w:autoSpaceDE/>
        <w:autoSpaceDN/>
        <w:adjustRightInd/>
        <w:ind w:firstLine="709"/>
        <w:jc w:val="both"/>
        <w:rPr>
          <w:rFonts w:eastAsia="Calibri"/>
          <w:sz w:val="24"/>
          <w:szCs w:val="24"/>
          <w:lang w:eastAsia="en-US"/>
        </w:rPr>
      </w:pPr>
    </w:p>
    <w:p w:rsidR="007F4B97" w:rsidRPr="0011177C" w:rsidRDefault="0047572F" w:rsidP="00A76E53">
      <w:pPr>
        <w:keepNext/>
        <w:ind w:firstLine="709"/>
        <w:jc w:val="both"/>
        <w:rPr>
          <w:rFonts w:eastAsia="Calibri"/>
          <w:b/>
          <w:sz w:val="24"/>
          <w:szCs w:val="24"/>
        </w:rPr>
      </w:pPr>
      <w:r w:rsidRPr="0011177C">
        <w:rPr>
          <w:b/>
          <w:sz w:val="24"/>
          <w:szCs w:val="24"/>
        </w:rPr>
        <w:t xml:space="preserve">5. </w:t>
      </w:r>
      <w:r w:rsidR="0047633A" w:rsidRPr="001117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11177C" w:rsidRDefault="00114770" w:rsidP="00A76E53">
      <w:pPr>
        <w:tabs>
          <w:tab w:val="left" w:pos="900"/>
        </w:tabs>
        <w:ind w:firstLine="709"/>
        <w:jc w:val="both"/>
        <w:rPr>
          <w:b/>
          <w:sz w:val="24"/>
          <w:szCs w:val="24"/>
        </w:rPr>
      </w:pPr>
      <w:r w:rsidRPr="0011177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A489D" w:rsidRPr="0011177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1177C" w:rsidRDefault="00DA489D" w:rsidP="00C85650">
            <w:pPr>
              <w:widowControl/>
              <w:autoSpaceDE/>
              <w:autoSpaceDN/>
              <w:adjustRightInd/>
              <w:jc w:val="both"/>
              <w:rPr>
                <w:b/>
                <w:bCs/>
                <w:sz w:val="24"/>
                <w:szCs w:val="24"/>
              </w:rPr>
            </w:pPr>
            <w:r w:rsidRPr="0011177C">
              <w:rPr>
                <w:b/>
                <w:bCs/>
                <w:sz w:val="24"/>
                <w:szCs w:val="24"/>
              </w:rPr>
              <w:t xml:space="preserve">Семестр </w:t>
            </w:r>
            <w:r w:rsidR="001F115E" w:rsidRPr="0011177C">
              <w:rPr>
                <w:b/>
                <w:bCs/>
                <w:sz w:val="24"/>
                <w:szCs w:val="24"/>
              </w:rPr>
              <w:t>3</w:t>
            </w:r>
          </w:p>
        </w:tc>
      </w:tr>
      <w:tr w:rsidR="00DA489D" w:rsidRPr="0011177C" w:rsidTr="00556C23">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11177C" w:rsidRDefault="00DA489D" w:rsidP="005524DE">
            <w:pPr>
              <w:widowControl/>
              <w:autoSpaceDE/>
              <w:autoSpaceDN/>
              <w:adjustRightInd/>
              <w:jc w:val="both"/>
              <w:rPr>
                <w:sz w:val="24"/>
                <w:szCs w:val="24"/>
              </w:rPr>
            </w:pPr>
            <w:r w:rsidRPr="0011177C">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11177C" w:rsidRDefault="00DA489D" w:rsidP="00783D3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b/>
                <w:bCs/>
                <w:sz w:val="24"/>
                <w:szCs w:val="24"/>
              </w:rPr>
            </w:pPr>
            <w:r w:rsidRPr="0011177C">
              <w:rPr>
                <w:b/>
                <w:bCs/>
                <w:sz w:val="24"/>
                <w:szCs w:val="24"/>
              </w:rPr>
              <w:t>Всего</w:t>
            </w:r>
          </w:p>
        </w:tc>
      </w:tr>
      <w:tr w:rsidR="00B1161B" w:rsidRPr="0011177C"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1161B" w:rsidRPr="0011177C" w:rsidRDefault="00B1161B" w:rsidP="002F0FC5">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Тема №1.</w:t>
            </w:r>
            <w:r w:rsidR="00BC4BDA" w:rsidRPr="0011177C">
              <w:rPr>
                <w:rFonts w:ascii="Times New Roman" w:hAnsi="Times New Roman" w:cs="Times New Roman"/>
                <w:sz w:val="24"/>
                <w:szCs w:val="24"/>
              </w:rPr>
              <w:t xml:space="preserve"> Эконометрика как предмет. </w:t>
            </w:r>
            <w:r w:rsidR="00DC3A12" w:rsidRPr="0011177C">
              <w:rPr>
                <w:rFonts w:ascii="Times New Roman" w:hAnsi="Times New Roman" w:cs="Times New Roman"/>
                <w:sz w:val="24"/>
                <w:szCs w:val="24"/>
              </w:rPr>
              <w:t>Цели и з</w:t>
            </w:r>
            <w:r w:rsidR="00BC4BDA" w:rsidRPr="0011177C">
              <w:rPr>
                <w:rFonts w:ascii="Times New Roman" w:hAnsi="Times New Roman" w:cs="Times New Roman"/>
                <w:sz w:val="24"/>
                <w:szCs w:val="24"/>
              </w:rPr>
              <w:t>адачи эконометрики</w:t>
            </w:r>
            <w:r w:rsidR="00DC3A12" w:rsidRPr="0011177C">
              <w:rPr>
                <w:rFonts w:ascii="Times New Roman" w:hAnsi="Times New Roman" w:cs="Times New Roman"/>
                <w:sz w:val="24"/>
                <w:szCs w:val="24"/>
              </w:rPr>
              <w:t>.</w:t>
            </w:r>
            <w:r w:rsidRPr="0011177C">
              <w:rPr>
                <w:rFonts w:ascii="Times New Roman" w:hAnsi="Times New Roman" w:cs="Times New Roman"/>
                <w:sz w:val="24"/>
                <w:szCs w:val="24"/>
              </w:rPr>
              <w:t xml:space="preserve">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1161B" w:rsidRPr="0011177C" w:rsidRDefault="00B1161B"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1E41DC"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B1161B"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5B7BFA">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b/>
                <w:bCs/>
                <w:sz w:val="24"/>
                <w:szCs w:val="24"/>
              </w:rPr>
            </w:pPr>
            <w:r>
              <w:rPr>
                <w:b/>
                <w:bCs/>
                <w:sz w:val="24"/>
                <w:szCs w:val="24"/>
              </w:rPr>
              <w:t>27</w:t>
            </w:r>
          </w:p>
        </w:tc>
      </w:tr>
      <w:tr w:rsidR="00B1161B"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1161B" w:rsidRPr="0011177C" w:rsidRDefault="00B1161B"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5B7BFA">
            <w:pPr>
              <w:widowControl/>
              <w:autoSpaceDE/>
              <w:autoSpaceDN/>
              <w:adjustRightInd/>
              <w:rPr>
                <w:sz w:val="24"/>
                <w:szCs w:val="24"/>
              </w:rPr>
            </w:pPr>
            <w:r w:rsidRPr="0011177C">
              <w:rPr>
                <w:sz w:val="24"/>
                <w:szCs w:val="24"/>
              </w:rPr>
              <w:t> </w:t>
            </w:r>
            <w:r w:rsidR="00032B82"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5B7BFA">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161B" w:rsidRPr="0011177C" w:rsidRDefault="00B1161B"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032B82">
            <w:pPr>
              <w:widowControl/>
              <w:autoSpaceDE/>
              <w:autoSpaceDN/>
              <w:adjustRightInd/>
              <w:rPr>
                <w:b/>
                <w:bCs/>
                <w:sz w:val="24"/>
                <w:szCs w:val="24"/>
              </w:rPr>
            </w:pPr>
            <w:r w:rsidRPr="0011177C">
              <w:rPr>
                <w:b/>
                <w:bCs/>
                <w:sz w:val="24"/>
                <w:szCs w:val="24"/>
              </w:rPr>
              <w:t>4</w:t>
            </w:r>
          </w:p>
        </w:tc>
      </w:tr>
      <w:tr w:rsidR="00BC4BDA" w:rsidRPr="0011177C" w:rsidTr="002D3932">
        <w:trPr>
          <w:trHeight w:val="510"/>
          <w:jc w:val="center"/>
        </w:trPr>
        <w:tc>
          <w:tcPr>
            <w:tcW w:w="4708" w:type="dxa"/>
            <w:vMerge w:val="restart"/>
            <w:tcBorders>
              <w:left w:val="single" w:sz="8" w:space="0" w:color="auto"/>
              <w:right w:val="single" w:sz="8" w:space="0" w:color="auto"/>
            </w:tcBorders>
            <w:vAlign w:val="center"/>
          </w:tcPr>
          <w:p w:rsidR="00BC4BDA" w:rsidRPr="0011177C" w:rsidRDefault="00BC4BDA" w:rsidP="002D3932">
            <w:pPr>
              <w:pStyle w:val="af3"/>
              <w:tabs>
                <w:tab w:val="clear" w:pos="643"/>
                <w:tab w:val="left" w:pos="284"/>
              </w:tabs>
              <w:spacing w:line="240" w:lineRule="auto"/>
              <w:ind w:firstLine="0"/>
              <w:rPr>
                <w:sz w:val="24"/>
                <w:szCs w:val="24"/>
              </w:rPr>
            </w:pPr>
            <w:r w:rsidRPr="0011177C">
              <w:rPr>
                <w:rFonts w:ascii="Times New Roman" w:hAnsi="Times New Roman" w:cs="Times New Roman"/>
                <w:sz w:val="24"/>
                <w:szCs w:val="24"/>
              </w:rPr>
              <w:t>Тема №2. Парная регрессия</w:t>
            </w:r>
            <w:r w:rsidR="00DC3A12" w:rsidRPr="0011177C">
              <w:rPr>
                <w:rFonts w:ascii="Times New Roman" w:hAnsi="Times New Roman" w:cs="Times New Roman"/>
                <w:sz w:val="24"/>
                <w:szCs w:val="24"/>
              </w:rPr>
              <w:t>.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C4BDA" w:rsidRPr="0011177C" w:rsidRDefault="00BC4BDA"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b/>
                <w:bCs/>
                <w:sz w:val="24"/>
                <w:szCs w:val="24"/>
              </w:rPr>
            </w:pPr>
            <w:r>
              <w:rPr>
                <w:b/>
                <w:bCs/>
                <w:sz w:val="24"/>
                <w:szCs w:val="24"/>
              </w:rPr>
              <w:t>27</w:t>
            </w:r>
          </w:p>
        </w:tc>
      </w:tr>
      <w:tr w:rsidR="00BC4BDA"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C4BDA" w:rsidRPr="0011177C" w:rsidRDefault="00BC4BDA"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C4BDA" w:rsidRPr="0011177C" w:rsidRDefault="00BC4BDA"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4BDA" w:rsidRPr="0011177C" w:rsidRDefault="00BC4BDA"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b/>
                <w:bCs/>
                <w:sz w:val="24"/>
                <w:szCs w:val="24"/>
              </w:rPr>
            </w:pPr>
            <w:r w:rsidRPr="0011177C">
              <w:rPr>
                <w:b/>
                <w:bCs/>
                <w:sz w:val="24"/>
                <w:szCs w:val="24"/>
              </w:rPr>
              <w:t>2</w:t>
            </w: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r w:rsidRPr="0011177C">
              <w:rPr>
                <w:sz w:val="24"/>
                <w:szCs w:val="24"/>
              </w:rPr>
              <w:t xml:space="preserve">Тема №3. </w:t>
            </w:r>
            <w:hyperlink r:id="rId8" w:history="1">
              <w:r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b/>
                <w:bCs/>
                <w:sz w:val="24"/>
                <w:szCs w:val="24"/>
              </w:rPr>
            </w:pP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5F229F">
            <w:pPr>
              <w:tabs>
                <w:tab w:val="left" w:pos="284"/>
              </w:tabs>
              <w:jc w:val="both"/>
              <w:rPr>
                <w:sz w:val="24"/>
                <w:szCs w:val="24"/>
              </w:rPr>
            </w:pPr>
            <w:r w:rsidRPr="0011177C">
              <w:rPr>
                <w:sz w:val="24"/>
                <w:szCs w:val="24"/>
              </w:rPr>
              <w:t>Тема №</w:t>
            </w:r>
            <w:r w:rsidR="00F310B0" w:rsidRPr="0011177C">
              <w:rPr>
                <w:sz w:val="24"/>
                <w:szCs w:val="24"/>
              </w:rPr>
              <w:t>4</w:t>
            </w:r>
            <w:r w:rsidRPr="0011177C">
              <w:rPr>
                <w:sz w:val="24"/>
                <w:szCs w:val="24"/>
              </w:rPr>
              <w:t xml:space="preserve">. Множественный регрессионный анализ. </w:t>
            </w:r>
            <w:hyperlink r:id="rId9" w:history="1">
              <w:r w:rsidR="00F310B0"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xml:space="preserve">. </w:t>
            </w:r>
            <w:r w:rsidRPr="0011177C">
              <w:rPr>
                <w:sz w:val="24"/>
                <w:szCs w:val="24"/>
              </w:rPr>
              <w:t>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9B0580"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bCs/>
                <w:sz w:val="24"/>
                <w:szCs w:val="24"/>
              </w:rPr>
            </w:pPr>
            <w:r>
              <w:rPr>
                <w:b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r w:rsidRPr="0011177C">
              <w:rPr>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right"/>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bCs/>
                <w:sz w:val="24"/>
                <w:szCs w:val="24"/>
              </w:rPr>
            </w:pPr>
            <w:r w:rsidRPr="0011177C">
              <w:rPr>
                <w:bCs/>
                <w:sz w:val="24"/>
                <w:szCs w:val="24"/>
              </w:rPr>
              <w:t>4</w:t>
            </w:r>
          </w:p>
        </w:tc>
      </w:tr>
      <w:tr w:rsidR="002F0FC5" w:rsidRPr="0011177C" w:rsidTr="002D3932">
        <w:trPr>
          <w:trHeight w:val="341"/>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8B3E06">
            <w:pPr>
              <w:widowControl/>
              <w:autoSpaceDE/>
              <w:autoSpaceDN/>
              <w:adjustRightInd/>
              <w:jc w:val="both"/>
              <w:rPr>
                <w:b/>
                <w:bCs/>
                <w:sz w:val="24"/>
                <w:szCs w:val="24"/>
              </w:rPr>
            </w:pPr>
            <w:r>
              <w:rPr>
                <w:b/>
                <w:bCs/>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
                <w:bCs/>
                <w:sz w:val="24"/>
                <w:szCs w:val="24"/>
              </w:rPr>
            </w:pPr>
            <w:r>
              <w:rPr>
                <w:b/>
                <w:bCs/>
                <w:sz w:val="24"/>
                <w:szCs w:val="24"/>
              </w:rPr>
              <w:t>108</w:t>
            </w:r>
          </w:p>
        </w:tc>
      </w:tr>
      <w:tr w:rsidR="002F0FC5" w:rsidRPr="0011177C" w:rsidTr="002D3932">
        <w:trPr>
          <w:trHeight w:val="249"/>
          <w:jc w:val="center"/>
        </w:trPr>
        <w:tc>
          <w:tcPr>
            <w:tcW w:w="4708" w:type="dxa"/>
            <w:vMerge/>
            <w:tcBorders>
              <w:left w:val="single" w:sz="8" w:space="0" w:color="auto"/>
              <w:bottom w:val="single" w:sz="8" w:space="0" w:color="auto"/>
              <w:right w:val="single" w:sz="8" w:space="0" w:color="auto"/>
            </w:tcBorders>
            <w:vAlign w:val="center"/>
          </w:tcPr>
          <w:p w:rsidR="002F0FC5" w:rsidRPr="0011177C" w:rsidRDefault="002F0FC5" w:rsidP="00407404">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F0FC5" w:rsidRPr="0011177C" w:rsidRDefault="002F0FC5"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2F0FC5"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5B7BFA">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bCs/>
                <w:sz w:val="24"/>
                <w:szCs w:val="24"/>
              </w:rPr>
            </w:pPr>
            <w:r>
              <w:rPr>
                <w:bCs/>
                <w:sz w:val="24"/>
                <w:szCs w:val="24"/>
              </w:rPr>
              <w:t>10</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1E596E">
            <w:pPr>
              <w:widowControl/>
              <w:autoSpaceDE/>
              <w:autoSpaceDN/>
              <w:adjustRightInd/>
              <w:jc w:val="both"/>
              <w:rPr>
                <w:sz w:val="24"/>
                <w:szCs w:val="24"/>
              </w:rPr>
            </w:pPr>
            <w:r w:rsidRPr="0011177C">
              <w:rPr>
                <w:sz w:val="24"/>
                <w:szCs w:val="24"/>
              </w:rPr>
              <w:t>Контроль (</w:t>
            </w:r>
            <w:r w:rsidR="00DD4A84">
              <w:rPr>
                <w:sz w:val="24"/>
                <w:szCs w:val="24"/>
              </w:rPr>
              <w:t>зачет</w:t>
            </w:r>
            <w:r w:rsidRPr="0011177C">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Cs/>
                <w:sz w:val="24"/>
                <w:szCs w:val="24"/>
              </w:rPr>
            </w:pPr>
            <w:r>
              <w:rPr>
                <w:bCs/>
                <w:sz w:val="24"/>
                <w:szCs w:val="24"/>
              </w:rPr>
              <w:t>-</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5B7BFA">
            <w:pPr>
              <w:widowControl/>
              <w:autoSpaceDE/>
              <w:autoSpaceDN/>
              <w:adjustRightInd/>
              <w:jc w:val="both"/>
              <w:rPr>
                <w:sz w:val="24"/>
                <w:szCs w:val="24"/>
              </w:rPr>
            </w:pPr>
            <w:r w:rsidRPr="0011177C">
              <w:rPr>
                <w:sz w:val="24"/>
                <w:szCs w:val="24"/>
              </w:rPr>
              <w:t xml:space="preserve">Итого с </w:t>
            </w:r>
            <w:r w:rsidR="00DD4A84">
              <w:rPr>
                <w:sz w:val="24"/>
                <w:szCs w:val="24"/>
              </w:rPr>
              <w:t>зачет</w:t>
            </w:r>
            <w:r w:rsidRPr="0011177C">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407404">
            <w:pPr>
              <w:widowControl/>
              <w:autoSpaceDE/>
              <w:autoSpaceDN/>
              <w:adjustRightInd/>
              <w:jc w:val="both"/>
              <w:rPr>
                <w:bCs/>
                <w:sz w:val="24"/>
                <w:szCs w:val="24"/>
              </w:rPr>
            </w:pPr>
            <w:r>
              <w:rPr>
                <w:bCs/>
                <w:sz w:val="24"/>
                <w:szCs w:val="24"/>
              </w:rPr>
              <w:t>108</w:t>
            </w:r>
          </w:p>
        </w:tc>
      </w:tr>
    </w:tbl>
    <w:p w:rsidR="00DA489D" w:rsidRPr="0011177C" w:rsidRDefault="00DA489D" w:rsidP="00DA489D">
      <w:pPr>
        <w:tabs>
          <w:tab w:val="left" w:pos="900"/>
        </w:tabs>
        <w:jc w:val="both"/>
        <w:rPr>
          <w:b/>
          <w:sz w:val="24"/>
          <w:szCs w:val="24"/>
        </w:rPr>
      </w:pPr>
    </w:p>
    <w:p w:rsidR="001C3964" w:rsidRPr="0011177C" w:rsidRDefault="00114770" w:rsidP="00A76E53">
      <w:pPr>
        <w:tabs>
          <w:tab w:val="left" w:pos="900"/>
        </w:tabs>
        <w:ind w:firstLine="709"/>
        <w:jc w:val="both"/>
        <w:rPr>
          <w:b/>
          <w:sz w:val="24"/>
          <w:szCs w:val="24"/>
        </w:rPr>
      </w:pPr>
      <w:r w:rsidRPr="0011177C">
        <w:rPr>
          <w:b/>
          <w:sz w:val="24"/>
          <w:szCs w:val="24"/>
        </w:rPr>
        <w:t xml:space="preserve">5.2. </w:t>
      </w:r>
      <w:r w:rsidR="007F4B97" w:rsidRPr="0011177C">
        <w:rPr>
          <w:b/>
          <w:sz w:val="24"/>
          <w:szCs w:val="24"/>
        </w:rPr>
        <w:t xml:space="preserve">Тематический план для </w:t>
      </w:r>
      <w:r w:rsidR="00586FAD" w:rsidRPr="0011177C">
        <w:rPr>
          <w:b/>
          <w:sz w:val="24"/>
          <w:szCs w:val="24"/>
        </w:rPr>
        <w:t>за</w:t>
      </w:r>
      <w:r w:rsidR="007F4B97" w:rsidRPr="0011177C">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C3964" w:rsidRPr="002D3932" w:rsidTr="002D3932">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C3964" w:rsidRPr="002D3932" w:rsidRDefault="00CA5432" w:rsidP="00DD4A84">
            <w:pPr>
              <w:widowControl/>
              <w:autoSpaceDE/>
              <w:autoSpaceDN/>
              <w:adjustRightInd/>
              <w:jc w:val="both"/>
              <w:rPr>
                <w:b/>
                <w:bCs/>
                <w:sz w:val="24"/>
                <w:szCs w:val="24"/>
              </w:rPr>
            </w:pPr>
            <w:r w:rsidRPr="0011177C">
              <w:rPr>
                <w:b/>
                <w:bCs/>
                <w:sz w:val="24"/>
                <w:szCs w:val="24"/>
              </w:rPr>
              <w:t>Семестр 3</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b/>
                <w:bCs/>
                <w:sz w:val="24"/>
                <w:szCs w:val="24"/>
              </w:rPr>
            </w:pPr>
            <w:r w:rsidRPr="002D3932">
              <w:rPr>
                <w:b/>
                <w:bCs/>
                <w:sz w:val="24"/>
                <w:szCs w:val="24"/>
              </w:rPr>
              <w:t>Всего</w:t>
            </w: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r w:rsidRPr="002D3932">
              <w:rPr>
                <w:rFonts w:ascii="Times New Roman" w:hAnsi="Times New Roman" w:cs="Times New Roman"/>
                <w:sz w:val="24"/>
                <w:szCs w:val="24"/>
              </w:rPr>
              <w:t xml:space="preserve">Тема №1. Эконометрика как предмет. Цели и задачи эконометрики. 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p>
          <w:p w:rsidR="001C3964" w:rsidRPr="002D3932" w:rsidRDefault="001C3964" w:rsidP="002D3932">
            <w:pPr>
              <w:pStyle w:val="af3"/>
              <w:tabs>
                <w:tab w:val="clear" w:pos="643"/>
                <w:tab w:val="left" w:pos="284"/>
              </w:tabs>
              <w:spacing w:line="240" w:lineRule="auto"/>
              <w:ind w:firstLine="0"/>
              <w:rPr>
                <w:sz w:val="24"/>
                <w:szCs w:val="24"/>
              </w:rPr>
            </w:pPr>
            <w:r w:rsidRPr="002D3932">
              <w:rPr>
                <w:rFonts w:ascii="Times New Roman" w:hAnsi="Times New Roman" w:cs="Times New Roman"/>
                <w:sz w:val="24"/>
                <w:szCs w:val="24"/>
              </w:rPr>
              <w:t>Тема №2. Парная регрессия.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
                <w:bCs/>
                <w:sz w:val="24"/>
                <w:szCs w:val="24"/>
              </w:rPr>
            </w:pPr>
            <w:r w:rsidRPr="002D3932">
              <w:rPr>
                <w:b/>
                <w:bCs/>
                <w:sz w:val="24"/>
                <w:szCs w:val="24"/>
              </w:rPr>
              <w:t>2</w:t>
            </w: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lastRenderedPageBreak/>
              <w:t xml:space="preserve">Тема №3. </w:t>
            </w:r>
            <w:hyperlink r:id="rId10"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5F229F">
            <w:pPr>
              <w:tabs>
                <w:tab w:val="left" w:pos="284"/>
              </w:tabs>
              <w:jc w:val="both"/>
              <w:rPr>
                <w:sz w:val="24"/>
                <w:szCs w:val="24"/>
              </w:rPr>
            </w:pPr>
            <w:r w:rsidRPr="002D3932">
              <w:rPr>
                <w:sz w:val="24"/>
                <w:szCs w:val="24"/>
              </w:rPr>
              <w:t xml:space="preserve">Тема №4. Множественный регрессионный анализ. </w:t>
            </w:r>
            <w:hyperlink r:id="rId11"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Cs/>
                <w:sz w:val="24"/>
                <w:szCs w:val="24"/>
              </w:rPr>
            </w:pP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12</w:t>
            </w:r>
          </w:p>
        </w:tc>
      </w:tr>
      <w:tr w:rsidR="001C3964" w:rsidRPr="002D3932" w:rsidTr="002D3932">
        <w:trPr>
          <w:trHeight w:val="347"/>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Cs/>
                <w:sz w:val="24"/>
                <w:szCs w:val="24"/>
              </w:rPr>
            </w:pPr>
            <w:r w:rsidRPr="002D3932">
              <w:rPr>
                <w:bCs/>
                <w:sz w:val="24"/>
                <w:szCs w:val="24"/>
              </w:rPr>
              <w:t>2</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Контроль (</w:t>
            </w:r>
            <w:r w:rsidR="00DD4A84" w:rsidRPr="002D3932">
              <w:rPr>
                <w:sz w:val="24"/>
                <w:szCs w:val="24"/>
              </w:rPr>
              <w:t>зачет</w:t>
            </w:r>
            <w:r w:rsidRPr="002D3932">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4</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 xml:space="preserve">Итого с </w:t>
            </w:r>
            <w:r w:rsidR="00DD4A84" w:rsidRPr="002D3932">
              <w:rPr>
                <w:sz w:val="24"/>
                <w:szCs w:val="24"/>
              </w:rPr>
              <w:t>зачет</w:t>
            </w:r>
            <w:r w:rsidRPr="002D3932">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DD4A84" w:rsidP="006B04D6">
            <w:pPr>
              <w:widowControl/>
              <w:autoSpaceDE/>
              <w:autoSpaceDN/>
              <w:adjustRightInd/>
              <w:jc w:val="both"/>
              <w:rPr>
                <w:bCs/>
                <w:sz w:val="24"/>
                <w:szCs w:val="24"/>
              </w:rPr>
            </w:pPr>
            <w:r w:rsidRPr="002D3932">
              <w:rPr>
                <w:bCs/>
                <w:sz w:val="24"/>
                <w:szCs w:val="24"/>
              </w:rPr>
              <w:t>108</w:t>
            </w:r>
          </w:p>
        </w:tc>
      </w:tr>
    </w:tbl>
    <w:p w:rsidR="00EB5DAC" w:rsidRPr="0011177C" w:rsidRDefault="00EB5DAC" w:rsidP="00DF1182">
      <w:pPr>
        <w:ind w:firstLine="709"/>
        <w:jc w:val="both"/>
        <w:rPr>
          <w:b/>
          <w:i/>
          <w:sz w:val="24"/>
          <w:szCs w:val="24"/>
        </w:rPr>
      </w:pPr>
    </w:p>
    <w:p w:rsidR="00DF1182" w:rsidRPr="00556C23" w:rsidRDefault="00DF1182" w:rsidP="00DF1182">
      <w:pPr>
        <w:ind w:firstLine="709"/>
        <w:jc w:val="both"/>
        <w:rPr>
          <w:b/>
          <w:i/>
          <w:sz w:val="14"/>
          <w:szCs w:val="14"/>
        </w:rPr>
      </w:pPr>
      <w:r w:rsidRPr="00556C23">
        <w:rPr>
          <w:b/>
          <w:i/>
          <w:sz w:val="14"/>
          <w:szCs w:val="14"/>
        </w:rPr>
        <w:t>* Примечания:</w:t>
      </w:r>
    </w:p>
    <w:p w:rsidR="00DF1182" w:rsidRPr="00556C23" w:rsidRDefault="00DF1182" w:rsidP="00DF1182">
      <w:pPr>
        <w:ind w:firstLine="709"/>
        <w:jc w:val="both"/>
        <w:rPr>
          <w:b/>
          <w:sz w:val="14"/>
          <w:szCs w:val="14"/>
        </w:rPr>
      </w:pPr>
      <w:r w:rsidRPr="00556C2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в части рабочей программы дисциплины </w:t>
      </w:r>
      <w:r w:rsidRPr="00556C23">
        <w:rPr>
          <w:b/>
          <w:sz w:val="14"/>
          <w:szCs w:val="14"/>
        </w:rPr>
        <w:t>«</w:t>
      </w:r>
      <w:r w:rsidR="009B50C4" w:rsidRPr="00556C23">
        <w:rPr>
          <w:b/>
          <w:sz w:val="14"/>
          <w:szCs w:val="14"/>
        </w:rPr>
        <w:t>Эконометрика</w:t>
      </w:r>
      <w:r w:rsidRPr="00556C23">
        <w:rPr>
          <w:b/>
          <w:sz w:val="14"/>
          <w:szCs w:val="14"/>
        </w:rPr>
        <w:t>»</w:t>
      </w:r>
      <w:r w:rsidRPr="00556C23">
        <w:rPr>
          <w:sz w:val="14"/>
          <w:szCs w:val="14"/>
        </w:rPr>
        <w:t xml:space="preserve"> согласно требованиям </w:t>
      </w:r>
      <w:r w:rsidRPr="00556C23">
        <w:rPr>
          <w:b/>
          <w:sz w:val="14"/>
          <w:szCs w:val="14"/>
        </w:rPr>
        <w:t>частей 3-5 статьи 13, статьи 30, пункта 3 части 1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пунктов 16, 38</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182" w:rsidRPr="00556C23" w:rsidRDefault="00DF1182" w:rsidP="00DF1182">
      <w:pPr>
        <w:ind w:firstLine="709"/>
        <w:jc w:val="both"/>
        <w:rPr>
          <w:b/>
          <w:sz w:val="14"/>
          <w:szCs w:val="14"/>
        </w:rPr>
      </w:pPr>
      <w:r w:rsidRPr="00556C23">
        <w:rPr>
          <w:b/>
          <w:sz w:val="14"/>
          <w:szCs w:val="14"/>
        </w:rPr>
        <w:t>б) Для обучающихся с ограниченными возможностями здоровья и инвалидов:</w:t>
      </w:r>
    </w:p>
    <w:p w:rsidR="00DF1182" w:rsidRPr="00556C23" w:rsidRDefault="00DF1182" w:rsidP="00DF1182">
      <w:pPr>
        <w:ind w:firstLine="709"/>
        <w:jc w:val="both"/>
        <w:rPr>
          <w:sz w:val="14"/>
          <w:szCs w:val="14"/>
        </w:rPr>
      </w:pPr>
      <w:r w:rsidRPr="00556C2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6C23">
        <w:rPr>
          <w:b/>
          <w:sz w:val="14"/>
          <w:szCs w:val="14"/>
        </w:rPr>
        <w:t>статьи 79</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раздела III</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6C23">
        <w:rPr>
          <w:b/>
          <w:i/>
          <w:sz w:val="14"/>
          <w:szCs w:val="14"/>
        </w:rPr>
        <w:t>при наличии факта зачисления таких обучающихся с учетом конкретных нозологий</w:t>
      </w:r>
      <w:r w:rsidRPr="00556C23">
        <w:rPr>
          <w:sz w:val="14"/>
          <w:szCs w:val="14"/>
        </w:rPr>
        <w:t>).</w:t>
      </w:r>
    </w:p>
    <w:p w:rsidR="00DF1182" w:rsidRPr="00556C23" w:rsidRDefault="00DF1182" w:rsidP="00DF1182">
      <w:pPr>
        <w:ind w:firstLine="709"/>
        <w:jc w:val="both"/>
        <w:rPr>
          <w:b/>
          <w:sz w:val="14"/>
          <w:szCs w:val="14"/>
        </w:rPr>
      </w:pPr>
      <w:r w:rsidRPr="00556C2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требованиями </w:t>
      </w:r>
      <w:r w:rsidRPr="00556C23">
        <w:rPr>
          <w:b/>
          <w:sz w:val="14"/>
          <w:szCs w:val="14"/>
        </w:rPr>
        <w:t xml:space="preserve">частей 3-5 статьи 13, статьи 30, пункта 3 части 1 статьи 34 </w:t>
      </w:r>
      <w:r w:rsidRPr="00556C23">
        <w:rPr>
          <w:sz w:val="14"/>
          <w:szCs w:val="14"/>
        </w:rPr>
        <w:t xml:space="preserve">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20</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6C23">
        <w:rPr>
          <w:b/>
          <w:sz w:val="14"/>
          <w:szCs w:val="14"/>
        </w:rPr>
        <w:t>частью 5 статьи 5</w:t>
      </w:r>
      <w:r w:rsidRPr="00556C23">
        <w:rPr>
          <w:sz w:val="14"/>
          <w:szCs w:val="14"/>
        </w:rPr>
        <w:t xml:space="preserve"> Федерального закона </w:t>
      </w:r>
      <w:r w:rsidRPr="00556C23">
        <w:rPr>
          <w:b/>
          <w:sz w:val="14"/>
          <w:szCs w:val="14"/>
        </w:rPr>
        <w:t>от 05.05.2014 № 84-ФЗ</w:t>
      </w:r>
      <w:r w:rsidRPr="00556C2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1182" w:rsidRPr="00556C23" w:rsidRDefault="00DF1182" w:rsidP="00DF1182">
      <w:pPr>
        <w:ind w:firstLine="709"/>
        <w:jc w:val="both"/>
        <w:rPr>
          <w:b/>
          <w:sz w:val="14"/>
          <w:szCs w:val="14"/>
        </w:rPr>
      </w:pPr>
      <w:r w:rsidRPr="00556C2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 </w:t>
      </w:r>
      <w:r w:rsidRPr="00556C23">
        <w:rPr>
          <w:b/>
          <w:sz w:val="14"/>
          <w:szCs w:val="14"/>
        </w:rPr>
        <w:t>пункта 9 части 1 статьи 33, части 3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43</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11177C" w:rsidRDefault="00AF61EB" w:rsidP="00AF61EB">
      <w:pPr>
        <w:tabs>
          <w:tab w:val="left" w:pos="900"/>
        </w:tabs>
        <w:jc w:val="both"/>
        <w:rPr>
          <w:b/>
        </w:rPr>
      </w:pPr>
    </w:p>
    <w:p w:rsidR="003A71E4" w:rsidRPr="0011177C" w:rsidRDefault="007F4B97" w:rsidP="00705FB5">
      <w:pPr>
        <w:tabs>
          <w:tab w:val="left" w:pos="900"/>
        </w:tabs>
        <w:ind w:firstLine="709"/>
        <w:jc w:val="both"/>
        <w:rPr>
          <w:b/>
          <w:sz w:val="24"/>
          <w:szCs w:val="24"/>
        </w:rPr>
      </w:pPr>
      <w:r w:rsidRPr="0011177C">
        <w:rPr>
          <w:b/>
          <w:sz w:val="24"/>
          <w:szCs w:val="24"/>
        </w:rPr>
        <w:t>5.</w:t>
      </w:r>
      <w:r w:rsidR="00114770" w:rsidRPr="0011177C">
        <w:rPr>
          <w:b/>
          <w:sz w:val="24"/>
          <w:szCs w:val="24"/>
        </w:rPr>
        <w:t>3</w:t>
      </w:r>
      <w:r w:rsidRPr="0011177C">
        <w:rPr>
          <w:b/>
          <w:sz w:val="24"/>
          <w:szCs w:val="24"/>
        </w:rPr>
        <w:t xml:space="preserve"> Содержание дисциплины</w:t>
      </w:r>
    </w:p>
    <w:p w:rsidR="002E49A8" w:rsidRPr="0011177C" w:rsidRDefault="002E49A8" w:rsidP="00A76E53">
      <w:pPr>
        <w:tabs>
          <w:tab w:val="left" w:pos="900"/>
        </w:tabs>
        <w:ind w:firstLine="709"/>
        <w:jc w:val="both"/>
        <w:rPr>
          <w:b/>
          <w:sz w:val="24"/>
          <w:szCs w:val="24"/>
        </w:rPr>
      </w:pPr>
    </w:p>
    <w:p w:rsidR="00E85EDF" w:rsidRPr="0011177C" w:rsidRDefault="003A71E4" w:rsidP="00D45050">
      <w:pPr>
        <w:ind w:firstLine="709"/>
        <w:jc w:val="both"/>
        <w:rPr>
          <w:sz w:val="24"/>
          <w:szCs w:val="24"/>
        </w:rPr>
      </w:pPr>
      <w:r w:rsidRPr="0011177C">
        <w:rPr>
          <w:b/>
          <w:sz w:val="24"/>
          <w:szCs w:val="24"/>
        </w:rPr>
        <w:lastRenderedPageBreak/>
        <w:t>Тема №1.</w:t>
      </w:r>
      <w:r w:rsidR="00E85EDF" w:rsidRPr="0011177C">
        <w:rPr>
          <w:sz w:val="24"/>
          <w:szCs w:val="24"/>
        </w:rPr>
        <w:t xml:space="preserve"> Эконометрика как предмет. Цели и задачи эконометрики. Анализ рядов распределения. </w:t>
      </w:r>
      <w:r w:rsidR="00C3770E" w:rsidRPr="0011177C">
        <w:rPr>
          <w:sz w:val="24"/>
          <w:szCs w:val="24"/>
        </w:rPr>
        <w:t xml:space="preserve">Понятие и виды рядов распределения. Анализ ранжированного ряда. Проверка на соответствие нормальному закону распределения равноинтервального ряда. Показатели степени неравномерности распределения равночастотного ряда. </w:t>
      </w:r>
    </w:p>
    <w:p w:rsidR="00E85EDF" w:rsidRPr="0011177C" w:rsidRDefault="00E85EDF" w:rsidP="00E85EDF">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№2.</w:t>
      </w:r>
      <w:r w:rsidRPr="0011177C">
        <w:rPr>
          <w:rFonts w:ascii="Times New Roman" w:hAnsi="Times New Roman" w:cs="Times New Roman"/>
          <w:sz w:val="24"/>
          <w:szCs w:val="24"/>
        </w:rPr>
        <w:t xml:space="preserve"> Парная регрессия. Основные теоретические аспекты. </w:t>
      </w:r>
      <w:r w:rsidR="006B04D6" w:rsidRPr="0011177C">
        <w:rPr>
          <w:rFonts w:ascii="Times New Roman" w:hAnsi="Times New Roman" w:cs="Times New Roman"/>
          <w:sz w:val="24"/>
          <w:szCs w:val="24"/>
        </w:rPr>
        <w:t xml:space="preserve">Парная регрессия. </w:t>
      </w:r>
      <w:r w:rsidRPr="0011177C">
        <w:rPr>
          <w:rFonts w:ascii="Times New Roman" w:hAnsi="Times New Roman" w:cs="Times New Roman"/>
          <w:sz w:val="24"/>
          <w:szCs w:val="24"/>
        </w:rPr>
        <w:t xml:space="preserve">Метод наименьших квадратов. </w:t>
      </w:r>
      <w:r w:rsidR="00C3770E" w:rsidRPr="0011177C">
        <w:rPr>
          <w:rFonts w:ascii="Times New Roman" w:hAnsi="Times New Roman" w:cs="Times New Roman"/>
          <w:sz w:val="24"/>
          <w:szCs w:val="24"/>
        </w:rPr>
        <w:t xml:space="preserve">Введение в регрессионный анализ. </w:t>
      </w:r>
      <w:r w:rsidR="006B04D6" w:rsidRPr="0011177C">
        <w:rPr>
          <w:rFonts w:ascii="Times New Roman" w:hAnsi="Times New Roman" w:cs="Times New Roman"/>
          <w:sz w:val="24"/>
          <w:szCs w:val="24"/>
        </w:rPr>
        <w:t>Линейная парная регрессии. Трендовый анализ. Достоверность аппроксимации.</w:t>
      </w:r>
    </w:p>
    <w:p w:rsidR="00C3770E" w:rsidRPr="0011177C" w:rsidRDefault="00E85EDF" w:rsidP="00E85EDF">
      <w:pPr>
        <w:pStyle w:val="af3"/>
        <w:tabs>
          <w:tab w:val="clear" w:pos="643"/>
          <w:tab w:val="left" w:pos="284"/>
        </w:tabs>
        <w:spacing w:line="240" w:lineRule="auto"/>
        <w:ind w:firstLine="0"/>
        <w:rPr>
          <w:rFonts w:ascii="Times New Roman" w:hAnsi="Times New Roman" w:cs="Times New Roman"/>
          <w:b/>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№3.</w:t>
      </w:r>
      <w:hyperlink r:id="rId12" w:history="1">
        <w:r w:rsidRPr="0011177C">
          <w:rPr>
            <w:rStyle w:val="a8"/>
            <w:rFonts w:ascii="Times New Roman" w:hAnsi="Times New Roman" w:cs="Times New Roman"/>
            <w:color w:val="auto"/>
            <w:sz w:val="24"/>
            <w:szCs w:val="24"/>
            <w:u w:val="none"/>
            <w:bdr w:val="none" w:sz="0" w:space="0" w:color="auto" w:frame="1"/>
          </w:rPr>
          <w:t>Основные типы функций, используемые при количественной оценке связей</w:t>
        </w:r>
      </w:hyperlink>
      <w:r w:rsidRPr="0011177C">
        <w:rPr>
          <w:rFonts w:ascii="Times New Roman" w:hAnsi="Times New Roman" w:cs="Times New Roman"/>
          <w:sz w:val="24"/>
          <w:szCs w:val="24"/>
        </w:rPr>
        <w:t>. Расчет параметров уравнения регрессии</w:t>
      </w:r>
      <w:r w:rsidR="006B04D6" w:rsidRPr="0011177C">
        <w:rPr>
          <w:rFonts w:ascii="Times New Roman" w:hAnsi="Times New Roman" w:cs="Times New Roman"/>
          <w:sz w:val="24"/>
          <w:szCs w:val="24"/>
        </w:rPr>
        <w:t xml:space="preserve">. </w:t>
      </w:r>
      <w:r w:rsidR="00C3770E" w:rsidRPr="0011177C">
        <w:rPr>
          <w:rFonts w:ascii="Times New Roman" w:hAnsi="Times New Roman" w:cs="Times New Roman"/>
          <w:sz w:val="24"/>
          <w:szCs w:val="24"/>
        </w:rPr>
        <w:t xml:space="preserve">Основные задачи, понятия и этапы проведения регрессионного анализа. </w:t>
      </w:r>
      <w:r w:rsidR="008B6748" w:rsidRPr="0011177C">
        <w:rPr>
          <w:rFonts w:ascii="Times New Roman" w:hAnsi="Times New Roman" w:cs="Times New Roman"/>
          <w:sz w:val="24"/>
          <w:szCs w:val="24"/>
        </w:rPr>
        <w:t>Проблемы спецификации модели.. Оценка значимости и доверительные интервалы уравнения регрессии и его п</w:t>
      </w:r>
      <w:r w:rsidR="00FD2C80" w:rsidRPr="0011177C">
        <w:rPr>
          <w:rFonts w:ascii="Times New Roman" w:hAnsi="Times New Roman" w:cs="Times New Roman"/>
          <w:sz w:val="24"/>
          <w:szCs w:val="24"/>
        </w:rPr>
        <w:t>а</w:t>
      </w:r>
      <w:r w:rsidR="008B6748" w:rsidRPr="0011177C">
        <w:rPr>
          <w:rFonts w:ascii="Times New Roman" w:hAnsi="Times New Roman" w:cs="Times New Roman"/>
          <w:sz w:val="24"/>
          <w:szCs w:val="24"/>
        </w:rPr>
        <w:t>раметров.</w:t>
      </w:r>
    </w:p>
    <w:p w:rsidR="006B04D6" w:rsidRPr="0011177C" w:rsidRDefault="00D277A3" w:rsidP="00D277A3">
      <w:pPr>
        <w:widowControl/>
        <w:tabs>
          <w:tab w:val="left" w:pos="709"/>
        </w:tabs>
        <w:autoSpaceDE/>
        <w:autoSpaceDN/>
        <w:adjustRightInd/>
        <w:jc w:val="both"/>
        <w:rPr>
          <w:sz w:val="24"/>
          <w:szCs w:val="24"/>
        </w:rPr>
      </w:pPr>
      <w:r w:rsidRPr="0011177C">
        <w:rPr>
          <w:b/>
          <w:sz w:val="24"/>
          <w:szCs w:val="24"/>
        </w:rPr>
        <w:tab/>
      </w:r>
      <w:r w:rsidR="006B04D6" w:rsidRPr="0011177C">
        <w:rPr>
          <w:b/>
          <w:sz w:val="24"/>
          <w:szCs w:val="24"/>
        </w:rPr>
        <w:t>Тема №4</w:t>
      </w:r>
      <w:r w:rsidR="003A71E4" w:rsidRPr="0011177C">
        <w:rPr>
          <w:b/>
          <w:sz w:val="24"/>
          <w:szCs w:val="24"/>
        </w:rPr>
        <w:t>.</w:t>
      </w:r>
      <w:r w:rsidR="008B6748" w:rsidRPr="0011177C">
        <w:rPr>
          <w:sz w:val="24"/>
          <w:szCs w:val="24"/>
        </w:rPr>
        <w:t xml:space="preserve">Множественный регрессионный анализ. </w:t>
      </w:r>
      <w:r w:rsidRPr="0011177C">
        <w:rPr>
          <w:sz w:val="24"/>
          <w:szCs w:val="24"/>
        </w:rPr>
        <w:t xml:space="preserve">Представление о множественном регрессионном анализе. Множественные регрессионные модели в эконометрике. </w:t>
      </w:r>
      <w:r w:rsidR="008B6748" w:rsidRPr="0011177C">
        <w:rPr>
          <w:sz w:val="24"/>
          <w:szCs w:val="24"/>
        </w:rPr>
        <w:t>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w:t>
      </w:r>
      <w:r w:rsidR="00531051" w:rsidRPr="0011177C">
        <w:rPr>
          <w:sz w:val="24"/>
          <w:szCs w:val="24"/>
        </w:rPr>
        <w:t>Роль частной регрессия и корреляции при разработке математических моделеймножественной линейной регрессии.</w:t>
      </w:r>
    </w:p>
    <w:p w:rsidR="00421DAD" w:rsidRPr="0011177C" w:rsidRDefault="00421DAD" w:rsidP="007615E9">
      <w:pPr>
        <w:tabs>
          <w:tab w:val="left" w:pos="900"/>
        </w:tabs>
        <w:ind w:firstLine="709"/>
        <w:jc w:val="both"/>
        <w:rPr>
          <w:sz w:val="24"/>
          <w:szCs w:val="24"/>
        </w:rPr>
      </w:pPr>
    </w:p>
    <w:p w:rsidR="003A71E4" w:rsidRPr="0011177C" w:rsidRDefault="00F803A3" w:rsidP="00F803A3">
      <w:pPr>
        <w:tabs>
          <w:tab w:val="left" w:pos="900"/>
        </w:tabs>
        <w:ind w:firstLine="709"/>
        <w:jc w:val="both"/>
        <w:rPr>
          <w:b/>
          <w:sz w:val="24"/>
          <w:szCs w:val="24"/>
        </w:rPr>
      </w:pPr>
      <w:r w:rsidRPr="0011177C">
        <w:rPr>
          <w:b/>
          <w:sz w:val="24"/>
          <w:szCs w:val="24"/>
        </w:rPr>
        <w:t>6. Перечень учебно-методического обеспечения для самостоятельной работы обучающихся по дисциплине</w:t>
      </w:r>
    </w:p>
    <w:p w:rsidR="00C93E11" w:rsidRPr="0011177C" w:rsidRDefault="00C93E11" w:rsidP="002D3932">
      <w:pPr>
        <w:pStyle w:val="a5"/>
        <w:numPr>
          <w:ilvl w:val="0"/>
          <w:numId w:val="1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Методические указания  для обучающихся по освоению дисциплины «</w:t>
      </w:r>
      <w:r w:rsidR="00CB4136" w:rsidRPr="0011177C">
        <w:rPr>
          <w:rFonts w:ascii="Times New Roman" w:hAnsi="Times New Roman"/>
          <w:sz w:val="24"/>
          <w:szCs w:val="24"/>
        </w:rPr>
        <w:t>Эконометрика</w:t>
      </w:r>
      <w:r w:rsidRPr="0011177C">
        <w:rPr>
          <w:rFonts w:ascii="Times New Roman" w:hAnsi="Times New Roman"/>
          <w:sz w:val="24"/>
          <w:szCs w:val="24"/>
        </w:rPr>
        <w:t xml:space="preserve">» С.Х. Мухаметдинова. – Омск: Изд-во Омской гуманитарной академии, </w:t>
      </w:r>
      <w:r w:rsidR="004F6495">
        <w:rPr>
          <w:rFonts w:ascii="Times New Roman" w:hAnsi="Times New Roman"/>
          <w:sz w:val="24"/>
          <w:szCs w:val="24"/>
        </w:rPr>
        <w:t>2020.</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D593C" w:rsidRPr="0011177C" w:rsidRDefault="00DD593C" w:rsidP="002D3932">
      <w:pPr>
        <w:pStyle w:val="a5"/>
        <w:numPr>
          <w:ilvl w:val="0"/>
          <w:numId w:val="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1177C" w:rsidRDefault="007865CB" w:rsidP="00EB5DAC">
      <w:pPr>
        <w:tabs>
          <w:tab w:val="left" w:pos="426"/>
        </w:tabs>
        <w:jc w:val="both"/>
        <w:rPr>
          <w:rFonts w:eastAsia="Calibri"/>
          <w:b/>
          <w:sz w:val="24"/>
          <w:szCs w:val="24"/>
        </w:rPr>
      </w:pPr>
    </w:p>
    <w:p w:rsidR="00785842" w:rsidRPr="0011177C" w:rsidRDefault="000557BC" w:rsidP="00705FB5">
      <w:pPr>
        <w:ind w:firstLine="709"/>
        <w:jc w:val="both"/>
        <w:rPr>
          <w:b/>
          <w:sz w:val="24"/>
          <w:szCs w:val="24"/>
        </w:rPr>
      </w:pPr>
      <w:r w:rsidRPr="0011177C">
        <w:rPr>
          <w:b/>
          <w:sz w:val="24"/>
          <w:szCs w:val="24"/>
        </w:rPr>
        <w:t>7</w:t>
      </w:r>
      <w:r w:rsidR="007F4B97" w:rsidRPr="0011177C">
        <w:rPr>
          <w:b/>
          <w:sz w:val="24"/>
          <w:szCs w:val="24"/>
        </w:rPr>
        <w:t>.</w:t>
      </w:r>
      <w:r w:rsidR="00785842" w:rsidRPr="0011177C">
        <w:rPr>
          <w:b/>
          <w:sz w:val="24"/>
          <w:szCs w:val="24"/>
        </w:rPr>
        <w:t>Перечень основной и дополнительной учебной литературы, необходимой для освоения дисциплины</w:t>
      </w:r>
    </w:p>
    <w:p w:rsidR="00C93E11" w:rsidRPr="0011177C" w:rsidRDefault="00C93E11" w:rsidP="008B3E06">
      <w:pPr>
        <w:jc w:val="center"/>
        <w:rPr>
          <w:b/>
          <w:bCs/>
          <w:sz w:val="24"/>
          <w:szCs w:val="24"/>
        </w:rPr>
      </w:pPr>
    </w:p>
    <w:p w:rsidR="008B3E06" w:rsidRPr="0011177C" w:rsidRDefault="008B3E06" w:rsidP="00B60C69">
      <w:pPr>
        <w:ind w:left="1134" w:hanging="567"/>
        <w:rPr>
          <w:b/>
          <w:bCs/>
          <w:i/>
          <w:sz w:val="24"/>
          <w:szCs w:val="24"/>
        </w:rPr>
      </w:pPr>
      <w:r w:rsidRPr="0011177C">
        <w:rPr>
          <w:b/>
          <w:bCs/>
          <w:i/>
          <w:sz w:val="24"/>
          <w:szCs w:val="24"/>
        </w:rPr>
        <w:t>Основная</w:t>
      </w:r>
    </w:p>
    <w:p w:rsidR="008B3E06" w:rsidRPr="0011177C" w:rsidRDefault="008B3E06"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Эконометрика для бакалавров [Электронный ресурс]: учебник/ В.Н. Афанасьев [и др.].— Электрон.текстовые данные.— Оренбург: Оренбургский государственный университет, ЭБС АСВ, 2014.— 434 c.— Режим доступа: </w:t>
      </w:r>
      <w:hyperlink r:id="rId13" w:history="1">
        <w:r w:rsidR="00B5628F">
          <w:rPr>
            <w:rStyle w:val="a8"/>
            <w:sz w:val="24"/>
            <w:szCs w:val="24"/>
          </w:rPr>
          <w:t>http://www.iprbookshop.ru/33668</w:t>
        </w:r>
      </w:hyperlink>
    </w:p>
    <w:p w:rsidR="00463341" w:rsidRPr="0011177C" w:rsidRDefault="00463341"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Шилова З.В. Эконометрика [Электронный ресурс]: учебное пособие/ Шилова З.В.— Электрон.текстовые данные.— Саратов: Ай Пи Ар Букс, 2015.— 148 c.— Режим доступа: </w:t>
      </w:r>
      <w:hyperlink r:id="rId14" w:history="1">
        <w:r w:rsidR="00B5628F">
          <w:rPr>
            <w:rStyle w:val="a8"/>
            <w:sz w:val="24"/>
            <w:szCs w:val="24"/>
          </w:rPr>
          <w:t>http://www.iprbookshop.ru/33864...</w:t>
        </w:r>
      </w:hyperlink>
      <w:r w:rsidRPr="0011177C">
        <w:rPr>
          <w:sz w:val="24"/>
          <w:szCs w:val="24"/>
        </w:rPr>
        <w:t>.</w:t>
      </w:r>
    </w:p>
    <w:p w:rsidR="00523BE1" w:rsidRPr="0011177C" w:rsidRDefault="00523BE1" w:rsidP="002D3932">
      <w:pPr>
        <w:tabs>
          <w:tab w:val="left" w:pos="142"/>
          <w:tab w:val="left" w:pos="426"/>
        </w:tabs>
        <w:jc w:val="both"/>
        <w:rPr>
          <w:b/>
          <w:bCs/>
          <w:i/>
          <w:sz w:val="24"/>
          <w:szCs w:val="24"/>
        </w:rPr>
      </w:pPr>
    </w:p>
    <w:p w:rsidR="008B3E06" w:rsidRPr="0011177C" w:rsidRDefault="008B3E06" w:rsidP="002D3932">
      <w:pPr>
        <w:tabs>
          <w:tab w:val="left" w:pos="142"/>
          <w:tab w:val="left" w:pos="426"/>
        </w:tabs>
        <w:jc w:val="both"/>
        <w:rPr>
          <w:b/>
          <w:bCs/>
          <w:i/>
          <w:sz w:val="24"/>
          <w:szCs w:val="24"/>
        </w:rPr>
      </w:pPr>
      <w:r w:rsidRPr="0011177C">
        <w:rPr>
          <w:b/>
          <w:bCs/>
          <w:i/>
          <w:sz w:val="24"/>
          <w:szCs w:val="24"/>
        </w:rPr>
        <w:t>Дополнительная</w:t>
      </w:r>
    </w:p>
    <w:p w:rsidR="00B14330" w:rsidRPr="0011177C" w:rsidRDefault="00B14330"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lastRenderedPageBreak/>
        <w:t xml:space="preserve">Новиков А.И. Эконометрика [Электронный ресурс]: учебное пособие/ Новиков А.И.— Электрон.текстовые данные.— М.: Дашков и К, 2015.— 224 c.— Режим доступа: </w:t>
      </w:r>
      <w:hyperlink r:id="rId15" w:history="1">
        <w:r w:rsidR="00B5628F">
          <w:rPr>
            <w:rStyle w:val="a8"/>
            <w:sz w:val="24"/>
            <w:szCs w:val="24"/>
          </w:rPr>
          <w:t>http://www.iprbookshop.ru/14118...</w:t>
        </w:r>
      </w:hyperlink>
      <w:r w:rsidRPr="0011177C">
        <w:rPr>
          <w:sz w:val="24"/>
          <w:szCs w:val="24"/>
        </w:rPr>
        <w:t>.</w:t>
      </w:r>
    </w:p>
    <w:p w:rsidR="00463341" w:rsidRPr="0011177C" w:rsidRDefault="00463341"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t xml:space="preserve">Орлов А.И. Эконометрика [Электронный ресурс]/ Орлов А.И.— Электрон.текстовые данные.— М.: Интернет-Университет Информационных Технологий (ИНТУИТ), 2016.— 677 c.— Режим доступа: </w:t>
      </w:r>
      <w:hyperlink r:id="rId16" w:history="1">
        <w:r w:rsidR="00B5628F">
          <w:rPr>
            <w:rStyle w:val="a8"/>
            <w:sz w:val="24"/>
            <w:szCs w:val="24"/>
          </w:rPr>
          <w:t>http://www.iprbookshop.ru/16739.</w:t>
        </w:r>
      </w:hyperlink>
    </w:p>
    <w:p w:rsidR="00EB5DAC" w:rsidRPr="0011177C" w:rsidRDefault="00EB5DAC" w:rsidP="00B60C69">
      <w:pPr>
        <w:ind w:left="993" w:hanging="426"/>
        <w:jc w:val="both"/>
        <w:rPr>
          <w:b/>
          <w:sz w:val="24"/>
          <w:szCs w:val="24"/>
        </w:rPr>
      </w:pPr>
    </w:p>
    <w:p w:rsidR="00777B09" w:rsidRPr="0011177C" w:rsidRDefault="000557BC" w:rsidP="00705FB5">
      <w:pPr>
        <w:ind w:firstLine="709"/>
        <w:jc w:val="both"/>
        <w:rPr>
          <w:b/>
          <w:sz w:val="24"/>
          <w:szCs w:val="24"/>
        </w:rPr>
      </w:pPr>
      <w:r w:rsidRPr="0011177C">
        <w:rPr>
          <w:b/>
          <w:sz w:val="24"/>
          <w:szCs w:val="24"/>
        </w:rPr>
        <w:t>8</w:t>
      </w:r>
      <w:r w:rsidR="007F4B97" w:rsidRPr="0011177C">
        <w:rPr>
          <w:b/>
          <w:sz w:val="24"/>
          <w:szCs w:val="24"/>
        </w:rPr>
        <w:t>.Перечень ресурсов информационно-телекоммуникационной сети «Интернет», необходимых для освоения дисциплины</w:t>
      </w:r>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w:t>
      </w:r>
      <w:r w:rsidRPr="0011177C">
        <w:rPr>
          <w:rFonts w:ascii="Times New Roman" w:hAnsi="Times New Roman"/>
          <w:sz w:val="24"/>
          <w:szCs w:val="24"/>
          <w:lang w:val="en-US"/>
        </w:rPr>
        <w:t>IPRBooks</w:t>
      </w:r>
      <w:r w:rsidRPr="0011177C">
        <w:rPr>
          <w:rFonts w:ascii="Times New Roman" w:hAnsi="Times New Roman"/>
          <w:sz w:val="24"/>
          <w:szCs w:val="24"/>
        </w:rPr>
        <w:t xml:space="preserve">  Режим доступа: </w:t>
      </w:r>
      <w:hyperlink r:id="rId17" w:history="1">
        <w:r w:rsidR="00B5628F">
          <w:rPr>
            <w:rStyle w:val="a8"/>
            <w:rFonts w:ascii="Times New Roman" w:hAnsi="Times New Roman"/>
            <w:sz w:val="24"/>
            <w:szCs w:val="24"/>
          </w:rPr>
          <w:t>http://www.iprbookshop.ru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издательства «Юрайт» Режим доступа: </w:t>
      </w:r>
      <w:hyperlink r:id="rId18" w:history="1">
        <w:r w:rsidR="00B5628F">
          <w:rPr>
            <w:rStyle w:val="a8"/>
            <w:rFonts w:ascii="Times New Roman" w:hAnsi="Times New Roman"/>
            <w:sz w:val="24"/>
            <w:szCs w:val="24"/>
          </w:rPr>
          <w:t>http://biblio-online.ru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Единое окно доступа к образовательным ресурсам. Режим доступа: </w:t>
      </w:r>
      <w:hyperlink r:id="rId19" w:history="1">
        <w:r w:rsidR="00B5628F">
          <w:rPr>
            <w:rStyle w:val="a8"/>
            <w:rFonts w:ascii="Times New Roman" w:hAnsi="Times New Roman"/>
            <w:sz w:val="24"/>
            <w:szCs w:val="24"/>
          </w:rPr>
          <w:t>http://window.edu.ru/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Научная электронная библиотека e-library.ru Режим доступа: </w:t>
      </w:r>
      <w:hyperlink r:id="rId20" w:history="1">
        <w:r w:rsidR="00B5628F">
          <w:rPr>
            <w:rStyle w:val="a8"/>
            <w:rFonts w:ascii="Times New Roman" w:hAnsi="Times New Roman"/>
            <w:sz w:val="24"/>
            <w:szCs w:val="24"/>
          </w:rPr>
          <w:t>http://elibrary.ru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Ресурсы издательства Elsevier Режим доступа:  </w:t>
      </w:r>
      <w:hyperlink r:id="rId21" w:history="1">
        <w:r w:rsidR="00B5628F">
          <w:rPr>
            <w:rStyle w:val="a8"/>
            <w:rFonts w:ascii="Times New Roman" w:hAnsi="Times New Roman"/>
            <w:sz w:val="24"/>
            <w:szCs w:val="24"/>
          </w:rPr>
          <w:t>http://www.sciencedirect.com</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Федеральный портал «Российское образование» Режим доступа:  </w:t>
      </w:r>
      <w:hyperlink r:id="rId22" w:history="1">
        <w:r w:rsidR="002A3505">
          <w:rPr>
            <w:rStyle w:val="a8"/>
            <w:rFonts w:ascii="Times New Roman" w:hAnsi="Times New Roman"/>
            <w:sz w:val="24"/>
            <w:szCs w:val="24"/>
          </w:rPr>
          <w:t>www.edu.ru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Кембриджского университета Режим доступа: </w:t>
      </w:r>
      <w:hyperlink r:id="rId23" w:history="1">
        <w:r w:rsidR="00B5628F">
          <w:rPr>
            <w:rStyle w:val="a8"/>
            <w:rFonts w:ascii="Times New Roman" w:hAnsi="Times New Roman"/>
            <w:sz w:val="24"/>
            <w:szCs w:val="24"/>
          </w:rPr>
          <w:t>http://journals.cambridge.org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Оксфордского университета Режим доступа:  </w:t>
      </w:r>
      <w:hyperlink r:id="rId24" w:history="1">
        <w:r w:rsidR="00B5628F">
          <w:rPr>
            <w:rStyle w:val="a8"/>
            <w:rFonts w:ascii="Times New Roman" w:hAnsi="Times New Roman"/>
            <w:sz w:val="24"/>
            <w:szCs w:val="24"/>
          </w:rPr>
          <w:t>http://www.oxfordjoumals.org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Словари и энциклопедии на Академике Режим доступа: </w:t>
      </w:r>
      <w:hyperlink r:id="rId25" w:history="1">
        <w:r w:rsidR="00B5628F">
          <w:rPr>
            <w:rStyle w:val="a8"/>
            <w:rFonts w:ascii="Times New Roman" w:hAnsi="Times New Roman"/>
            <w:sz w:val="24"/>
            <w:szCs w:val="24"/>
          </w:rPr>
          <w:t>http://dic.academic.ru/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B5628F">
          <w:rPr>
            <w:rStyle w:val="a8"/>
            <w:rFonts w:ascii="Times New Roman" w:hAnsi="Times New Roman"/>
            <w:sz w:val="24"/>
            <w:szCs w:val="24"/>
          </w:rPr>
          <w:t>http://www.benran.ru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Госкомстата РФ. Режим доступа: </w:t>
      </w:r>
      <w:hyperlink r:id="rId27" w:history="1">
        <w:r w:rsidR="00B5628F">
          <w:rPr>
            <w:rStyle w:val="a8"/>
            <w:rFonts w:ascii="Times New Roman" w:hAnsi="Times New Roman"/>
            <w:sz w:val="24"/>
            <w:szCs w:val="24"/>
          </w:rPr>
          <w:t>http://www.gks.ru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Российской государственной библиотеки. Режим доступа: </w:t>
      </w:r>
      <w:hyperlink r:id="rId28" w:history="1">
        <w:r w:rsidR="00B5628F">
          <w:rPr>
            <w:rStyle w:val="a8"/>
            <w:rFonts w:ascii="Times New Roman" w:hAnsi="Times New Roman"/>
            <w:sz w:val="24"/>
            <w:szCs w:val="24"/>
          </w:rPr>
          <w:t>http://diss.rsl.ru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Базы данных по законодательству Российской Федерации. Режим доступа:  </w:t>
      </w:r>
      <w:hyperlink r:id="rId29" w:history="1">
        <w:r w:rsidR="00B5628F">
          <w:rPr>
            <w:rStyle w:val="a8"/>
            <w:rFonts w:ascii="Times New Roman" w:hAnsi="Times New Roman"/>
            <w:sz w:val="24"/>
            <w:szCs w:val="24"/>
          </w:rPr>
          <w:t>http://ru.spinform.ru</w:t>
        </w:r>
      </w:hyperlink>
    </w:p>
    <w:p w:rsidR="00DF1182" w:rsidRPr="0011177C" w:rsidRDefault="00DF1182" w:rsidP="00DF1182">
      <w:pPr>
        <w:pStyle w:val="a5"/>
        <w:spacing w:line="240" w:lineRule="auto"/>
        <w:ind w:left="0" w:firstLine="709"/>
        <w:jc w:val="both"/>
        <w:rPr>
          <w:rFonts w:ascii="Times New Roman" w:hAnsi="Times New Roman"/>
          <w:sz w:val="24"/>
          <w:szCs w:val="24"/>
        </w:rPr>
      </w:pPr>
      <w:r w:rsidRPr="0011177C">
        <w:rPr>
          <w:rFonts w:ascii="Times New Roman" w:hAnsi="Times New Roman"/>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F1182" w:rsidRPr="0011177C" w:rsidRDefault="00DF1182" w:rsidP="00DF1182">
      <w:pPr>
        <w:pStyle w:val="a5"/>
        <w:spacing w:after="0" w:line="240" w:lineRule="auto"/>
        <w:ind w:left="0" w:firstLine="709"/>
        <w:jc w:val="both"/>
        <w:rPr>
          <w:rFonts w:ascii="Times New Roman" w:hAnsi="Times New Roman"/>
          <w:sz w:val="24"/>
          <w:szCs w:val="24"/>
        </w:rPr>
      </w:pPr>
      <w:r w:rsidRPr="0011177C">
        <w:rPr>
          <w:rFonts w:ascii="Times New Roman" w:hAnsi="Times New Roman"/>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ind w:firstLine="709"/>
        <w:jc w:val="both"/>
        <w:rPr>
          <w:sz w:val="24"/>
          <w:szCs w:val="24"/>
        </w:rPr>
      </w:pPr>
    </w:p>
    <w:p w:rsidR="009528CA" w:rsidRPr="0011177C" w:rsidRDefault="000557BC" w:rsidP="00DF1182">
      <w:pPr>
        <w:widowControl/>
        <w:autoSpaceDE/>
        <w:autoSpaceDN/>
        <w:adjustRightInd/>
        <w:ind w:firstLine="709"/>
        <w:contextualSpacing/>
        <w:jc w:val="both"/>
        <w:rPr>
          <w:rFonts w:eastAsia="Calibri"/>
          <w:b/>
          <w:sz w:val="24"/>
          <w:szCs w:val="24"/>
          <w:lang w:eastAsia="en-US"/>
        </w:rPr>
      </w:pPr>
      <w:r w:rsidRPr="0011177C">
        <w:rPr>
          <w:rFonts w:eastAsia="Calibri"/>
          <w:b/>
          <w:sz w:val="24"/>
          <w:szCs w:val="24"/>
          <w:lang w:eastAsia="en-US"/>
        </w:rPr>
        <w:t>9</w:t>
      </w:r>
      <w:r w:rsidR="00EE165B" w:rsidRPr="0011177C">
        <w:rPr>
          <w:rFonts w:eastAsia="Calibri"/>
          <w:b/>
          <w:sz w:val="24"/>
          <w:szCs w:val="24"/>
          <w:lang w:eastAsia="en-US"/>
        </w:rPr>
        <w:t>.</w:t>
      </w:r>
      <w:r w:rsidR="007F4B97" w:rsidRPr="0011177C">
        <w:rPr>
          <w:rFonts w:eastAsia="Calibri"/>
          <w:b/>
          <w:sz w:val="24"/>
          <w:szCs w:val="24"/>
          <w:lang w:eastAsia="en-US"/>
        </w:rPr>
        <w:t>Методические указания для обу</w:t>
      </w:r>
      <w:r w:rsidR="009528CA" w:rsidRPr="0011177C">
        <w:rPr>
          <w:rFonts w:eastAsia="Calibri"/>
          <w:b/>
          <w:sz w:val="24"/>
          <w:szCs w:val="24"/>
          <w:lang w:eastAsia="en-US"/>
        </w:rPr>
        <w:t>чающихся по освоению дисциплины</w:t>
      </w:r>
    </w:p>
    <w:p w:rsidR="00DF1182" w:rsidRPr="0011177C" w:rsidRDefault="00DF1182" w:rsidP="00DF1182">
      <w:pPr>
        <w:ind w:firstLine="709"/>
        <w:jc w:val="both"/>
        <w:rPr>
          <w:sz w:val="24"/>
          <w:szCs w:val="24"/>
        </w:rPr>
      </w:pPr>
      <w:r w:rsidRPr="0011177C">
        <w:rPr>
          <w:sz w:val="24"/>
          <w:szCs w:val="24"/>
        </w:rPr>
        <w:t xml:space="preserve">Для того чтобы успешно освоить дисциплину </w:t>
      </w:r>
      <w:r w:rsidRPr="0011177C">
        <w:rPr>
          <w:bCs/>
          <w:sz w:val="24"/>
          <w:szCs w:val="24"/>
        </w:rPr>
        <w:t>«Бухгалтерский управленческий учет» обучающиеся</w:t>
      </w:r>
      <w:r w:rsidRPr="0011177C">
        <w:rPr>
          <w:sz w:val="24"/>
          <w:szCs w:val="24"/>
        </w:rPr>
        <w:t xml:space="preserve"> должны выполнить следующие методические указания.</w:t>
      </w:r>
    </w:p>
    <w:p w:rsidR="00DF1182" w:rsidRPr="0011177C" w:rsidRDefault="00DF1182" w:rsidP="00DF1182">
      <w:pPr>
        <w:ind w:firstLine="709"/>
        <w:jc w:val="both"/>
        <w:rPr>
          <w:sz w:val="24"/>
          <w:szCs w:val="24"/>
        </w:rPr>
      </w:pPr>
      <w:r w:rsidRPr="0011177C">
        <w:rPr>
          <w:sz w:val="24"/>
          <w:szCs w:val="24"/>
        </w:rPr>
        <w:t>Методические указания для обучающихся по освоению дисциплины для подготов</w:t>
      </w:r>
      <w:r w:rsidRPr="0011177C">
        <w:rPr>
          <w:sz w:val="24"/>
          <w:szCs w:val="24"/>
        </w:rPr>
        <w:lastRenderedPageBreak/>
        <w:t xml:space="preserve">ки к занятиям </w:t>
      </w:r>
      <w:r w:rsidRPr="0011177C">
        <w:rPr>
          <w:b/>
          <w:sz w:val="24"/>
          <w:szCs w:val="24"/>
        </w:rPr>
        <w:t>лекционного типа</w:t>
      </w:r>
      <w:r w:rsidRPr="0011177C">
        <w:rPr>
          <w:sz w:val="24"/>
          <w:szCs w:val="24"/>
        </w:rPr>
        <w:t>:</w:t>
      </w:r>
    </w:p>
    <w:p w:rsidR="00DF1182" w:rsidRPr="0011177C" w:rsidRDefault="00DF1182" w:rsidP="00DF1182">
      <w:pPr>
        <w:ind w:firstLine="709"/>
        <w:jc w:val="both"/>
        <w:rPr>
          <w:sz w:val="24"/>
          <w:szCs w:val="24"/>
        </w:rPr>
      </w:pPr>
      <w:r w:rsidRPr="001117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F1182" w:rsidRPr="0011177C" w:rsidRDefault="00DF1182" w:rsidP="00DF1182">
      <w:pPr>
        <w:ind w:firstLine="709"/>
        <w:jc w:val="both"/>
        <w:rPr>
          <w:b/>
          <w:sz w:val="24"/>
          <w:szCs w:val="24"/>
        </w:rPr>
      </w:pPr>
      <w:r w:rsidRPr="0011177C">
        <w:rPr>
          <w:sz w:val="24"/>
          <w:szCs w:val="24"/>
        </w:rPr>
        <w:t xml:space="preserve"> Методические указания для обучающихся по освоению дисциплины для подготовки к занятиям </w:t>
      </w:r>
      <w:r w:rsidRPr="0011177C">
        <w:rPr>
          <w:b/>
          <w:sz w:val="24"/>
          <w:szCs w:val="24"/>
        </w:rPr>
        <w:t xml:space="preserve">семинарского типа: </w:t>
      </w:r>
    </w:p>
    <w:p w:rsidR="00DF1182" w:rsidRPr="0011177C" w:rsidRDefault="00DF1182" w:rsidP="00DF1182">
      <w:pPr>
        <w:ind w:firstLine="709"/>
        <w:jc w:val="both"/>
        <w:rPr>
          <w:sz w:val="24"/>
          <w:szCs w:val="24"/>
        </w:rPr>
      </w:pPr>
      <w:r w:rsidRPr="0011177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F1182" w:rsidRPr="0011177C" w:rsidRDefault="00DF1182" w:rsidP="00DF1182">
      <w:pPr>
        <w:ind w:firstLine="709"/>
        <w:jc w:val="both"/>
        <w:rPr>
          <w:b/>
          <w:sz w:val="24"/>
          <w:szCs w:val="24"/>
        </w:rPr>
      </w:pPr>
      <w:r w:rsidRPr="0011177C">
        <w:rPr>
          <w:sz w:val="24"/>
          <w:szCs w:val="24"/>
        </w:rPr>
        <w:t xml:space="preserve">Методические указания для обучающихся по освоению дисциплины для </w:t>
      </w:r>
      <w:r w:rsidRPr="0011177C">
        <w:rPr>
          <w:b/>
          <w:sz w:val="24"/>
          <w:szCs w:val="24"/>
        </w:rPr>
        <w:t>самостоятельной работы:</w:t>
      </w:r>
    </w:p>
    <w:p w:rsidR="00DF1182" w:rsidRPr="0011177C" w:rsidRDefault="00DF1182" w:rsidP="00DF1182">
      <w:pPr>
        <w:ind w:firstLine="709"/>
        <w:jc w:val="both"/>
        <w:rPr>
          <w:sz w:val="24"/>
          <w:szCs w:val="24"/>
        </w:rPr>
      </w:pPr>
      <w:r w:rsidRPr="0011177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11177C">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F1182" w:rsidRPr="0011177C" w:rsidRDefault="00DF1182" w:rsidP="00DF1182">
      <w:pPr>
        <w:ind w:firstLine="709"/>
        <w:jc w:val="both"/>
        <w:rPr>
          <w:sz w:val="24"/>
          <w:szCs w:val="24"/>
        </w:rPr>
      </w:pPr>
      <w:r w:rsidRPr="001117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F1182" w:rsidRPr="0011177C" w:rsidRDefault="00DF1182" w:rsidP="00DF1182">
      <w:pPr>
        <w:ind w:firstLine="709"/>
        <w:jc w:val="both"/>
        <w:rPr>
          <w:sz w:val="24"/>
          <w:szCs w:val="24"/>
        </w:rPr>
      </w:pPr>
      <w:r w:rsidRPr="001117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F1182" w:rsidRPr="0011177C" w:rsidRDefault="00DF1182" w:rsidP="00DF1182">
      <w:pPr>
        <w:ind w:firstLine="709"/>
        <w:jc w:val="both"/>
        <w:rPr>
          <w:sz w:val="24"/>
          <w:szCs w:val="24"/>
        </w:rPr>
      </w:pPr>
      <w:r w:rsidRPr="001117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F1182" w:rsidRPr="0011177C" w:rsidRDefault="00DF1182" w:rsidP="00DF1182">
      <w:pPr>
        <w:ind w:firstLine="709"/>
        <w:jc w:val="both"/>
        <w:rPr>
          <w:sz w:val="24"/>
          <w:szCs w:val="24"/>
        </w:rPr>
      </w:pPr>
      <w:r w:rsidRPr="0011177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F1182" w:rsidRPr="0011177C" w:rsidRDefault="00DF1182" w:rsidP="00DF1182">
      <w:pPr>
        <w:ind w:firstLine="709"/>
        <w:jc w:val="both"/>
        <w:rPr>
          <w:sz w:val="24"/>
          <w:szCs w:val="24"/>
        </w:rPr>
      </w:pPr>
      <w:r w:rsidRPr="001117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F1182" w:rsidRPr="0011177C" w:rsidRDefault="00DF1182" w:rsidP="00DF1182">
      <w:pPr>
        <w:ind w:firstLine="709"/>
        <w:jc w:val="both"/>
        <w:rPr>
          <w:sz w:val="24"/>
          <w:szCs w:val="24"/>
        </w:rPr>
      </w:pPr>
      <w:r w:rsidRPr="001117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F1182" w:rsidRPr="0011177C" w:rsidRDefault="00DF1182" w:rsidP="00DF1182">
      <w:pPr>
        <w:ind w:firstLine="709"/>
        <w:jc w:val="both"/>
        <w:rPr>
          <w:sz w:val="24"/>
          <w:szCs w:val="24"/>
        </w:rPr>
      </w:pPr>
      <w:r w:rsidRPr="0011177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F1182" w:rsidRPr="0011177C" w:rsidRDefault="00DF1182" w:rsidP="00DF1182">
      <w:pPr>
        <w:ind w:firstLine="709"/>
        <w:jc w:val="both"/>
        <w:rPr>
          <w:sz w:val="24"/>
          <w:szCs w:val="24"/>
        </w:rPr>
      </w:pPr>
      <w:r w:rsidRPr="0011177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F1182" w:rsidRPr="0011177C" w:rsidRDefault="00DF1182" w:rsidP="00DF1182">
      <w:pPr>
        <w:ind w:firstLine="709"/>
        <w:jc w:val="both"/>
        <w:rPr>
          <w:sz w:val="24"/>
          <w:szCs w:val="24"/>
        </w:rPr>
      </w:pPr>
      <w:r w:rsidRPr="0011177C">
        <w:rPr>
          <w:sz w:val="24"/>
          <w:szCs w:val="24"/>
        </w:rPr>
        <w:t>Таким образом, при работе с источниками и литературой важно уметь:</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обобщать полученную информацию, оценивать прослушанное и прочитанное;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готовить и презентовать развернутые сообщения типа доклада;</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работать в разных режимах (индивидуально, в паре, в группе), взаимодействуя друг с другом;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пользоваться реферативными и справочными материалами;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DF1182" w:rsidRPr="0011177C" w:rsidRDefault="00DF1182" w:rsidP="00DF1182">
      <w:pPr>
        <w:ind w:firstLine="709"/>
        <w:jc w:val="both"/>
        <w:rPr>
          <w:sz w:val="24"/>
          <w:szCs w:val="24"/>
        </w:rPr>
      </w:pPr>
      <w:r w:rsidRPr="0011177C">
        <w:rPr>
          <w:b/>
          <w:bCs/>
          <w:sz w:val="24"/>
          <w:szCs w:val="24"/>
        </w:rPr>
        <w:t>Подготовка к промежуточной аттестации</w:t>
      </w:r>
      <w:r w:rsidRPr="0011177C">
        <w:rPr>
          <w:bCs/>
          <w:sz w:val="24"/>
          <w:szCs w:val="24"/>
        </w:rPr>
        <w:t>:</w:t>
      </w:r>
    </w:p>
    <w:p w:rsidR="00DF1182" w:rsidRPr="0011177C" w:rsidRDefault="00DF1182" w:rsidP="00DF1182">
      <w:pPr>
        <w:ind w:firstLine="709"/>
        <w:jc w:val="both"/>
        <w:rPr>
          <w:sz w:val="24"/>
          <w:szCs w:val="24"/>
        </w:rPr>
      </w:pPr>
      <w:r w:rsidRPr="0011177C">
        <w:rPr>
          <w:sz w:val="24"/>
          <w:szCs w:val="24"/>
        </w:rPr>
        <w:t>При подготовке к промежуточной аттестации целесообразно:</w:t>
      </w:r>
    </w:p>
    <w:p w:rsidR="00DF1182" w:rsidRPr="0011177C" w:rsidRDefault="00DF1182" w:rsidP="00DF1182">
      <w:pPr>
        <w:ind w:firstLine="709"/>
        <w:jc w:val="both"/>
        <w:rPr>
          <w:sz w:val="24"/>
          <w:szCs w:val="24"/>
        </w:rPr>
      </w:pPr>
      <w:r w:rsidRPr="001117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F1182" w:rsidRPr="0011177C" w:rsidRDefault="00DF1182" w:rsidP="00DF1182">
      <w:pPr>
        <w:ind w:firstLine="709"/>
        <w:jc w:val="both"/>
        <w:rPr>
          <w:sz w:val="24"/>
          <w:szCs w:val="24"/>
        </w:rPr>
      </w:pPr>
      <w:r w:rsidRPr="0011177C">
        <w:rPr>
          <w:sz w:val="24"/>
          <w:szCs w:val="24"/>
        </w:rPr>
        <w:t>- внимательно прочитать рекомендованную литературу;</w:t>
      </w:r>
    </w:p>
    <w:p w:rsidR="00DF1182" w:rsidRPr="0011177C" w:rsidRDefault="00DF1182" w:rsidP="00DF1182">
      <w:pPr>
        <w:ind w:firstLine="709"/>
        <w:jc w:val="both"/>
        <w:rPr>
          <w:sz w:val="24"/>
          <w:szCs w:val="24"/>
        </w:rPr>
      </w:pPr>
      <w:r w:rsidRPr="0011177C">
        <w:rPr>
          <w:sz w:val="24"/>
          <w:szCs w:val="24"/>
        </w:rPr>
        <w:t xml:space="preserve">- составить краткие конспекты ответов (планы ответов). </w:t>
      </w:r>
    </w:p>
    <w:p w:rsidR="007F4B97" w:rsidRPr="0011177C" w:rsidRDefault="007F4B97" w:rsidP="00A76E53">
      <w:pPr>
        <w:ind w:firstLine="709"/>
        <w:jc w:val="both"/>
        <w:rPr>
          <w:sz w:val="24"/>
          <w:szCs w:val="24"/>
        </w:rPr>
      </w:pPr>
    </w:p>
    <w:p w:rsidR="009528CA" w:rsidRPr="0011177C" w:rsidRDefault="000557BC" w:rsidP="00705FB5">
      <w:pPr>
        <w:widowControl/>
        <w:autoSpaceDE/>
        <w:adjustRightInd/>
        <w:ind w:firstLine="709"/>
        <w:contextualSpacing/>
        <w:jc w:val="both"/>
        <w:rPr>
          <w:rFonts w:eastAsia="Calibri"/>
          <w:b/>
          <w:sz w:val="24"/>
          <w:szCs w:val="24"/>
          <w:lang w:eastAsia="en-US"/>
        </w:rPr>
      </w:pPr>
      <w:r w:rsidRPr="0011177C">
        <w:rPr>
          <w:rFonts w:eastAsia="Calibri"/>
          <w:b/>
          <w:sz w:val="24"/>
          <w:szCs w:val="24"/>
          <w:lang w:eastAsia="en-US"/>
        </w:rPr>
        <w:t>10</w:t>
      </w:r>
      <w:r w:rsidR="000875BF" w:rsidRPr="0011177C">
        <w:rPr>
          <w:rFonts w:eastAsia="Calibri"/>
          <w:b/>
          <w:sz w:val="24"/>
          <w:szCs w:val="24"/>
          <w:lang w:eastAsia="en-US"/>
        </w:rPr>
        <w:t>.</w:t>
      </w:r>
      <w:r w:rsidR="009528CA" w:rsidRPr="001117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182" w:rsidRPr="0011177C" w:rsidRDefault="00DF1182" w:rsidP="00DF1182">
      <w:pPr>
        <w:widowControl/>
        <w:autoSpaceDE/>
        <w:adjustRightInd/>
        <w:ind w:firstLine="709"/>
        <w:jc w:val="both"/>
        <w:rPr>
          <w:sz w:val="24"/>
          <w:szCs w:val="24"/>
        </w:rPr>
      </w:pPr>
      <w:r w:rsidRPr="0011177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F1182" w:rsidRPr="0011177C" w:rsidRDefault="00DF1182" w:rsidP="00DF1182">
      <w:pPr>
        <w:widowControl/>
        <w:autoSpaceDE/>
        <w:adjustRightInd/>
        <w:ind w:firstLine="709"/>
        <w:jc w:val="both"/>
        <w:rPr>
          <w:sz w:val="24"/>
          <w:szCs w:val="24"/>
        </w:rPr>
      </w:pPr>
      <w:r w:rsidRPr="0011177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F1182" w:rsidRPr="0011177C" w:rsidRDefault="00DF1182" w:rsidP="00DF1182">
      <w:pPr>
        <w:widowControl/>
        <w:autoSpaceDE/>
        <w:adjustRightInd/>
        <w:ind w:firstLine="709"/>
        <w:jc w:val="both"/>
        <w:rPr>
          <w:sz w:val="24"/>
          <w:szCs w:val="24"/>
        </w:rPr>
      </w:pPr>
      <w:r w:rsidRPr="0011177C">
        <w:rPr>
          <w:sz w:val="24"/>
          <w:szCs w:val="24"/>
        </w:rPr>
        <w:t>Электронная информационно-образовательная среда Академии, работающая на платформе LMS Moodle, обеспечивает:</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widowControl/>
        <w:autoSpaceDE/>
        <w:adjustRightInd/>
        <w:ind w:firstLine="709"/>
        <w:jc w:val="both"/>
        <w:rPr>
          <w:sz w:val="24"/>
          <w:szCs w:val="24"/>
        </w:rPr>
      </w:pPr>
      <w:r w:rsidRPr="0011177C">
        <w:rPr>
          <w:sz w:val="24"/>
          <w:szCs w:val="24"/>
        </w:rPr>
        <w:t>При осуществлении образовательного процесса по дисциплине используются следующие информационные технологии: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сбор, хранение, систематизация и выдача учебной и научной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обработка текстовой, графической и эмпирической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подготовка, конструирование и презентация итогов исследовательской и аналитической деятельности;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компьютерное тестирование;</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демонстрация мультимедийных материалов.</w:t>
      </w:r>
    </w:p>
    <w:p w:rsidR="00DF1182" w:rsidRPr="0011177C" w:rsidRDefault="00DF1182" w:rsidP="00DF1182">
      <w:pPr>
        <w:widowControl/>
        <w:autoSpaceDE/>
        <w:adjustRightInd/>
        <w:ind w:firstLine="709"/>
        <w:jc w:val="both"/>
        <w:rPr>
          <w:sz w:val="24"/>
          <w:szCs w:val="24"/>
        </w:rPr>
      </w:pPr>
      <w:r w:rsidRPr="0011177C">
        <w:rPr>
          <w:sz w:val="24"/>
          <w:szCs w:val="24"/>
        </w:rPr>
        <w:t>ПЕРЕЧЕНЬ ПРОГРАММНОГО ОБЕСПЕЧЕНИЯ</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 xml:space="preserve">MicrosoftWindows XP Professional SP3 </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r>
      <w:r w:rsidRPr="0011177C">
        <w:rPr>
          <w:sz w:val="24"/>
          <w:szCs w:val="24"/>
          <w:lang w:val="en-US"/>
        </w:rPr>
        <w:t>MicrosoftOfficeProfessional</w:t>
      </w:r>
      <w:r w:rsidRPr="0011177C">
        <w:rPr>
          <w:sz w:val="24"/>
          <w:szCs w:val="24"/>
        </w:rPr>
        <w:t xml:space="preserve"> 2007 </w:t>
      </w:r>
      <w:r w:rsidRPr="0011177C">
        <w:rPr>
          <w:sz w:val="24"/>
          <w:szCs w:val="24"/>
          <w:lang w:val="en-US"/>
        </w:rPr>
        <w:t>Russian</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АнтивирусКасперского</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Cистема управления курсами LMS Moodle</w:t>
      </w:r>
    </w:p>
    <w:p w:rsidR="004E7921" w:rsidRPr="0011177C" w:rsidRDefault="004E7921" w:rsidP="004E7921">
      <w:pPr>
        <w:tabs>
          <w:tab w:val="left" w:pos="993"/>
        </w:tabs>
        <w:ind w:left="720"/>
        <w:jc w:val="center"/>
        <w:rPr>
          <w:sz w:val="24"/>
          <w:szCs w:val="24"/>
        </w:rPr>
      </w:pPr>
      <w:r w:rsidRPr="0011177C">
        <w:rPr>
          <w:b/>
          <w:bCs/>
          <w:sz w:val="24"/>
          <w:szCs w:val="24"/>
        </w:rPr>
        <w:t>Современные профессиональные базы данных и информационные справочные системы</w:t>
      </w:r>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lastRenderedPageBreak/>
        <w:t xml:space="preserve">Справочная правовая система «Консультант Плюс» - Режим доступа: </w:t>
      </w:r>
      <w:hyperlink r:id="rId30" w:history="1">
        <w:r w:rsidR="00B5628F">
          <w:rPr>
            <w:rStyle w:val="a8"/>
            <w:rFonts w:ascii="Times New Roman" w:hAnsi="Times New Roman"/>
            <w:sz w:val="24"/>
            <w:szCs w:val="24"/>
          </w:rPr>
          <w:t>http://www.consultant.ru/edu/student/study/</w:t>
        </w:r>
      </w:hyperlink>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t xml:space="preserve">Справочная правовая система «Гарант» - Режим доступа: </w:t>
      </w:r>
      <w:hyperlink r:id="rId31" w:history="1">
        <w:r w:rsidR="00B5628F">
          <w:rPr>
            <w:rStyle w:val="a8"/>
            <w:rFonts w:ascii="Times New Roman" w:hAnsi="Times New Roman"/>
            <w:sz w:val="24"/>
            <w:szCs w:val="24"/>
          </w:rPr>
          <w:t>http://edu.garant.ru/omga/</w:t>
        </w:r>
      </w:hyperlink>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Официальный интернет-портал правовой информации </w:t>
      </w:r>
      <w:hyperlink r:id="rId32" w:history="1">
        <w:r w:rsidR="00B5628F">
          <w:rPr>
            <w:rStyle w:val="a8"/>
            <w:rFonts w:ascii="Times New Roman" w:eastAsiaTheme="minorEastAsia" w:hAnsi="Times New Roman"/>
            <w:sz w:val="24"/>
            <w:szCs w:val="24"/>
            <w:lang w:eastAsia="ru-RU"/>
          </w:rPr>
          <w:t>http://pravo.gov.ru...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Портал Федеральных государственных образовательных стандартов высшего</w:t>
      </w:r>
      <w:r w:rsidRPr="0011177C">
        <w:rPr>
          <w:rFonts w:ascii="Times New Roman" w:eastAsiaTheme="minorEastAsia" w:hAnsi="Times New Roman"/>
          <w:sz w:val="24"/>
          <w:szCs w:val="24"/>
          <w:lang w:eastAsia="ru-RU"/>
        </w:rPr>
        <w:br/>
        <w:t xml:space="preserve">образования </w:t>
      </w:r>
      <w:hyperlink r:id="rId33" w:history="1">
        <w:r w:rsidR="00B5628F">
          <w:rPr>
            <w:rStyle w:val="a8"/>
            <w:rFonts w:ascii="Times New Roman" w:eastAsiaTheme="minorEastAsia" w:hAnsi="Times New Roman"/>
            <w:sz w:val="24"/>
            <w:szCs w:val="24"/>
            <w:lang w:eastAsia="ru-RU"/>
          </w:rPr>
          <w:t>http://fgosvo.ru...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Портал «Информационно-коммуникационные технологии в образовании» </w:t>
      </w:r>
      <w:hyperlink r:id="rId34" w:history="1">
        <w:r w:rsidR="00B5628F">
          <w:rPr>
            <w:rStyle w:val="a8"/>
            <w:rFonts w:ascii="Times New Roman" w:eastAsiaTheme="minorEastAsia" w:hAnsi="Times New Roman"/>
            <w:sz w:val="24"/>
            <w:szCs w:val="24"/>
            <w:lang w:eastAsia="ru-RU"/>
          </w:rPr>
          <w:t>http://www.ict.edu.ru...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lang w:val="en-US"/>
        </w:rPr>
      </w:pPr>
      <w:r w:rsidRPr="0011177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11177C">
        <w:rPr>
          <w:rFonts w:ascii="Times New Roman" w:eastAsia="Times New Roman" w:hAnsi="Times New Roman"/>
          <w:sz w:val="24"/>
          <w:szCs w:val="24"/>
          <w:lang w:val="en-US"/>
        </w:rPr>
        <w:t xml:space="preserve"> Economics, Econometrics and Finance - </w:t>
      </w:r>
      <w:hyperlink r:id="rId36" w:history="1">
        <w:r w:rsidR="00B5628F">
          <w:rPr>
            <w:rStyle w:val="a8"/>
            <w:rFonts w:ascii="Times New Roman" w:eastAsia="Times New Roman" w:hAnsi="Times New Roman"/>
            <w:sz w:val="24"/>
            <w:szCs w:val="24"/>
            <w:lang w:val="en-US"/>
          </w:rPr>
          <w:t>https://www.sciencedirect.com/#open-accesshttps://www.sciencedirect.com/#open-access</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7"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База статистических данных «Регионы России» Росстата -ttp://www.gks.ru/wps/wcm/connect/rosstat_main/rosstat/ru/statistics/publications/catalog/doc_1138623506156</w:t>
      </w:r>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«Бухгалтерский учет и отчетность субъектов малого предпринимательства» Минфина России -</w:t>
      </w:r>
      <w:hyperlink r:id="rId38" w:history="1">
        <w:r w:rsidR="00B5628F">
          <w:rPr>
            <w:rStyle w:val="a8"/>
            <w:rFonts w:ascii="Times New Roman" w:eastAsia="Times New Roman" w:hAnsi="Times New Roman"/>
            <w:sz w:val="24"/>
            <w:szCs w:val="24"/>
          </w:rPr>
          <w:t>https://www.minfin.ru/ru/perfomance/accounting/buh-otch_mp/law/</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Всемирного банка - Открытые данные -</w:t>
      </w:r>
      <w:hyperlink r:id="rId39" w:history="1">
        <w:r w:rsidR="00B5628F">
          <w:rPr>
            <w:rStyle w:val="a8"/>
            <w:rFonts w:ascii="Times New Roman" w:eastAsia="Times New Roman" w:hAnsi="Times New Roman"/>
            <w:sz w:val="24"/>
            <w:szCs w:val="24"/>
          </w:rPr>
          <w:t>https://data.worldbank.org/</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Международного валютного фонда- </w:t>
      </w:r>
      <w:hyperlink r:id="rId40" w:history="1">
        <w:r w:rsidR="00B5628F">
          <w:rPr>
            <w:rStyle w:val="a8"/>
            <w:rFonts w:ascii="Times New Roman" w:eastAsia="Times New Roman" w:hAnsi="Times New Roman"/>
            <w:sz w:val="24"/>
            <w:szCs w:val="24"/>
          </w:rPr>
          <w:t>http://www.imf.org/external/russian/index.htm</w:t>
        </w:r>
      </w:hyperlink>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ind w:firstLine="709"/>
        <w:jc w:val="center"/>
        <w:rPr>
          <w:b/>
          <w:sz w:val="24"/>
          <w:szCs w:val="24"/>
        </w:rPr>
      </w:pPr>
      <w:r w:rsidRPr="0011177C">
        <w:rPr>
          <w:b/>
          <w:sz w:val="24"/>
          <w:szCs w:val="24"/>
        </w:rPr>
        <w:t>11. Описание материально-технической базы, необходимой для осуществления образовательного процесса</w:t>
      </w:r>
    </w:p>
    <w:p w:rsidR="004E7921" w:rsidRPr="0011177C" w:rsidRDefault="004E7921" w:rsidP="004E7921">
      <w:pPr>
        <w:ind w:firstLine="709"/>
        <w:jc w:val="both"/>
        <w:rPr>
          <w:sz w:val="24"/>
          <w:szCs w:val="24"/>
        </w:rPr>
      </w:pPr>
      <w:r w:rsidRPr="0011177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7921" w:rsidRPr="0011177C" w:rsidRDefault="004E7921" w:rsidP="004E7921">
      <w:pPr>
        <w:ind w:firstLine="709"/>
        <w:jc w:val="both"/>
        <w:rPr>
          <w:sz w:val="24"/>
          <w:szCs w:val="24"/>
        </w:rPr>
      </w:pPr>
      <w:r w:rsidRPr="0011177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7921" w:rsidRPr="0011177C" w:rsidRDefault="004E7921" w:rsidP="004E7921">
      <w:pPr>
        <w:ind w:firstLine="709"/>
        <w:jc w:val="both"/>
        <w:rPr>
          <w:sz w:val="24"/>
          <w:szCs w:val="24"/>
        </w:rPr>
      </w:pPr>
      <w:r w:rsidRPr="0011177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7921" w:rsidRPr="0011177C" w:rsidRDefault="004E7921" w:rsidP="004E7921">
      <w:pPr>
        <w:ind w:firstLine="709"/>
        <w:jc w:val="both"/>
        <w:rPr>
          <w:sz w:val="24"/>
          <w:szCs w:val="24"/>
        </w:rPr>
      </w:pPr>
      <w:r w:rsidRPr="0011177C">
        <w:rPr>
          <w:sz w:val="24"/>
          <w:szCs w:val="24"/>
        </w:rPr>
        <w:t>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11177C">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7921" w:rsidRPr="0011177C" w:rsidRDefault="004E7921" w:rsidP="004E7921">
      <w:pPr>
        <w:ind w:firstLine="709"/>
        <w:jc w:val="both"/>
        <w:rPr>
          <w:sz w:val="24"/>
          <w:szCs w:val="24"/>
        </w:rPr>
      </w:pPr>
      <w:r w:rsidRPr="0011177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3505">
          <w:rPr>
            <w:rStyle w:val="a8"/>
            <w:color w:val="auto"/>
            <w:sz w:val="24"/>
            <w:szCs w:val="24"/>
          </w:rPr>
          <w:t>www.biblio-online.ru</w:t>
        </w:r>
      </w:hyperlink>
      <w:r w:rsidRPr="0011177C">
        <w:rPr>
          <w:sz w:val="24"/>
          <w:szCs w:val="24"/>
        </w:rPr>
        <w:t xml:space="preserve">., 1С: Предпр.8.Комплект для обучения в высших и средних учебных заведениях, Moodle. </w:t>
      </w:r>
    </w:p>
    <w:p w:rsidR="004E7921" w:rsidRPr="0011177C" w:rsidRDefault="004E7921" w:rsidP="004E7921">
      <w:pPr>
        <w:ind w:firstLine="709"/>
        <w:jc w:val="both"/>
        <w:rPr>
          <w:sz w:val="24"/>
          <w:szCs w:val="24"/>
        </w:rPr>
      </w:pPr>
      <w:r w:rsidRPr="0011177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1" w:history="1">
        <w:r w:rsidR="002A3505">
          <w:rPr>
            <w:rStyle w:val="a8"/>
            <w:sz w:val="24"/>
            <w:szCs w:val="24"/>
          </w:rPr>
          <w:t>www.biblio-online.ru,»</w:t>
        </w:r>
      </w:hyperlink>
      <w:r w:rsidRPr="0011177C">
        <w:rPr>
          <w:sz w:val="24"/>
          <w:szCs w:val="24"/>
        </w:rPr>
        <w:t xml:space="preserve"> 1С: Предпр.8.Комплект для обучения в высших и средних учебных заведениях</w:t>
      </w:r>
    </w:p>
    <w:p w:rsidR="004E7921" w:rsidRPr="0011177C" w:rsidRDefault="004E7921" w:rsidP="004E7921">
      <w:pPr>
        <w:ind w:firstLine="709"/>
        <w:jc w:val="both"/>
        <w:rPr>
          <w:sz w:val="24"/>
          <w:szCs w:val="24"/>
        </w:rPr>
      </w:pPr>
      <w:r w:rsidRPr="0011177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3505">
          <w:rPr>
            <w:rStyle w:val="a8"/>
            <w:color w:val="auto"/>
            <w:sz w:val="24"/>
            <w:szCs w:val="24"/>
          </w:rPr>
          <w:t>www.biblio-online.ru</w:t>
        </w:r>
      </w:hyperlink>
    </w:p>
    <w:p w:rsidR="004E7921" w:rsidRPr="0011177C" w:rsidRDefault="004E7921" w:rsidP="004E7921">
      <w:pPr>
        <w:ind w:firstLine="709"/>
        <w:jc w:val="both"/>
        <w:rPr>
          <w:sz w:val="24"/>
          <w:szCs w:val="24"/>
        </w:rPr>
      </w:pPr>
      <w:r w:rsidRPr="0011177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F1182" w:rsidRPr="0011177C" w:rsidRDefault="00DF1182" w:rsidP="00DF1182">
      <w:pPr>
        <w:widowControl/>
        <w:autoSpaceDE/>
        <w:autoSpaceDN/>
        <w:adjustRightInd/>
        <w:ind w:firstLine="709"/>
        <w:jc w:val="both"/>
        <w:rPr>
          <w:sz w:val="24"/>
          <w:szCs w:val="24"/>
        </w:rPr>
      </w:pPr>
    </w:p>
    <w:p w:rsidR="00FA5C55" w:rsidRPr="0011177C" w:rsidRDefault="00FA5C55" w:rsidP="00A134B9">
      <w:pPr>
        <w:widowControl/>
        <w:autoSpaceDE/>
        <w:autoSpaceDN/>
        <w:adjustRightInd/>
        <w:jc w:val="both"/>
        <w:rPr>
          <w:sz w:val="24"/>
          <w:szCs w:val="24"/>
        </w:rPr>
      </w:pPr>
    </w:p>
    <w:sectPr w:rsidR="00FA5C55" w:rsidRPr="001117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29F" w:rsidRDefault="005F229F" w:rsidP="00160BC1">
      <w:r>
        <w:separator/>
      </w:r>
    </w:p>
  </w:endnote>
  <w:endnote w:type="continuationSeparator" w:id="0">
    <w:p w:rsidR="005F229F" w:rsidRDefault="005F22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29F" w:rsidRDefault="005F229F" w:rsidP="00160BC1">
      <w:r>
        <w:separator/>
      </w:r>
    </w:p>
  </w:footnote>
  <w:footnote w:type="continuationSeparator" w:id="0">
    <w:p w:rsidR="005F229F" w:rsidRDefault="005F22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675691"/>
    <w:multiLevelType w:val="hybridMultilevel"/>
    <w:tmpl w:val="2FF6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117"/>
    <w:multiLevelType w:val="hybridMultilevel"/>
    <w:tmpl w:val="79065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E7B9A"/>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6F90DBB"/>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8F5341F"/>
    <w:multiLevelType w:val="multilevel"/>
    <w:tmpl w:val="AC56F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337EB"/>
    <w:multiLevelType w:val="hybridMultilevel"/>
    <w:tmpl w:val="1256D81E"/>
    <w:lvl w:ilvl="0" w:tplc="CAD62F7C">
      <w:numFmt w:val="bullet"/>
      <w:lvlText w:val="•"/>
      <w:lvlJc w:val="left"/>
      <w:pPr>
        <w:ind w:left="1065" w:hanging="70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66FD6"/>
    <w:multiLevelType w:val="hybridMultilevel"/>
    <w:tmpl w:val="5AB0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1599E"/>
    <w:multiLevelType w:val="multilevel"/>
    <w:tmpl w:val="988E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170893"/>
    <w:multiLevelType w:val="hybridMultilevel"/>
    <w:tmpl w:val="3ECA4A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FBB76D5"/>
    <w:multiLevelType w:val="multilevel"/>
    <w:tmpl w:val="34D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E315C"/>
    <w:multiLevelType w:val="hybridMultilevel"/>
    <w:tmpl w:val="F25C63B0"/>
    <w:lvl w:ilvl="0" w:tplc="FA8C4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D1114BF"/>
    <w:multiLevelType w:val="hybridMultilevel"/>
    <w:tmpl w:val="B7084A64"/>
    <w:lvl w:ilvl="0" w:tplc="CBE2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367912"/>
    <w:multiLevelType w:val="hybridMultilevel"/>
    <w:tmpl w:val="78A842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23297"/>
    <w:multiLevelType w:val="multilevel"/>
    <w:tmpl w:val="0A4A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
  </w:num>
  <w:num w:numId="4">
    <w:abstractNumId w:val="22"/>
  </w:num>
  <w:num w:numId="5">
    <w:abstractNumId w:val="9"/>
  </w:num>
  <w:num w:numId="6">
    <w:abstractNumId w:val="13"/>
  </w:num>
  <w:num w:numId="7">
    <w:abstractNumId w:val="2"/>
  </w:num>
  <w:num w:numId="8">
    <w:abstractNumId w:val="15"/>
  </w:num>
  <w:num w:numId="9">
    <w:abstractNumId w:val="5"/>
  </w:num>
  <w:num w:numId="10">
    <w:abstractNumId w:val="6"/>
  </w:num>
  <w:num w:numId="11">
    <w:abstractNumId w:val="21"/>
  </w:num>
  <w:num w:numId="12">
    <w:abstractNumId w:val="7"/>
  </w:num>
  <w:num w:numId="13">
    <w:abstractNumId w:val="19"/>
  </w:num>
  <w:num w:numId="14">
    <w:abstractNumId w:val="3"/>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2"/>
  </w:num>
  <w:num w:numId="20">
    <w:abstractNumId w:val="10"/>
  </w:num>
  <w:num w:numId="21">
    <w:abstractNumId w:val="4"/>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23"/>
    <w:lvlOverride w:ilvl="0">
      <w:lvl w:ilvl="0">
        <w:numFmt w:val="bullet"/>
        <w:lvlText w:val=""/>
        <w:lvlJc w:val="left"/>
        <w:pPr>
          <w:tabs>
            <w:tab w:val="num" w:pos="720"/>
          </w:tabs>
          <w:ind w:left="720" w:hanging="360"/>
        </w:pPr>
        <w:rPr>
          <w:rFonts w:ascii="Symbol" w:hAnsi="Symbol" w:hint="default"/>
          <w:sz w:val="20"/>
        </w:rPr>
      </w:lvl>
    </w:lvlOverride>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021"/>
    <w:rsid w:val="00017E46"/>
    <w:rsid w:val="00020A27"/>
    <w:rsid w:val="00027D2C"/>
    <w:rsid w:val="00027E5B"/>
    <w:rsid w:val="00030D28"/>
    <w:rsid w:val="00032B82"/>
    <w:rsid w:val="00037461"/>
    <w:rsid w:val="00040ECC"/>
    <w:rsid w:val="00047945"/>
    <w:rsid w:val="00051AEE"/>
    <w:rsid w:val="000557BC"/>
    <w:rsid w:val="00060A01"/>
    <w:rsid w:val="00064AA9"/>
    <w:rsid w:val="00066454"/>
    <w:rsid w:val="000835F5"/>
    <w:rsid w:val="00085267"/>
    <w:rsid w:val="000875BF"/>
    <w:rsid w:val="000911D1"/>
    <w:rsid w:val="000A4FAC"/>
    <w:rsid w:val="000B1331"/>
    <w:rsid w:val="000B7795"/>
    <w:rsid w:val="000C4546"/>
    <w:rsid w:val="000D07C6"/>
    <w:rsid w:val="000D0803"/>
    <w:rsid w:val="000D4429"/>
    <w:rsid w:val="000D6DE5"/>
    <w:rsid w:val="000E34BA"/>
    <w:rsid w:val="000E37E9"/>
    <w:rsid w:val="000E7F72"/>
    <w:rsid w:val="000F70A5"/>
    <w:rsid w:val="000F7C88"/>
    <w:rsid w:val="00102E02"/>
    <w:rsid w:val="00106B14"/>
    <w:rsid w:val="0011177C"/>
    <w:rsid w:val="00112E81"/>
    <w:rsid w:val="00114770"/>
    <w:rsid w:val="001165D0"/>
    <w:rsid w:val="001166B7"/>
    <w:rsid w:val="001167A8"/>
    <w:rsid w:val="00127108"/>
    <w:rsid w:val="00127DEA"/>
    <w:rsid w:val="00131CDA"/>
    <w:rsid w:val="00132F57"/>
    <w:rsid w:val="001378B1"/>
    <w:rsid w:val="00143E93"/>
    <w:rsid w:val="0015639D"/>
    <w:rsid w:val="00160BC1"/>
    <w:rsid w:val="00161C70"/>
    <w:rsid w:val="001716A9"/>
    <w:rsid w:val="0017755A"/>
    <w:rsid w:val="00181AAB"/>
    <w:rsid w:val="00184F65"/>
    <w:rsid w:val="001871AA"/>
    <w:rsid w:val="001A6533"/>
    <w:rsid w:val="001A7FFB"/>
    <w:rsid w:val="001C2AAF"/>
    <w:rsid w:val="001C3964"/>
    <w:rsid w:val="001C4FC7"/>
    <w:rsid w:val="001C4FED"/>
    <w:rsid w:val="001C5412"/>
    <w:rsid w:val="001C6305"/>
    <w:rsid w:val="001E1CA7"/>
    <w:rsid w:val="001E41DC"/>
    <w:rsid w:val="001E596E"/>
    <w:rsid w:val="001F115E"/>
    <w:rsid w:val="001F11DE"/>
    <w:rsid w:val="001F7062"/>
    <w:rsid w:val="002003F1"/>
    <w:rsid w:val="00207E2E"/>
    <w:rsid w:val="00207FB7"/>
    <w:rsid w:val="00211C1B"/>
    <w:rsid w:val="002256C5"/>
    <w:rsid w:val="002309C0"/>
    <w:rsid w:val="00240A81"/>
    <w:rsid w:val="00245199"/>
    <w:rsid w:val="0026259E"/>
    <w:rsid w:val="002657BC"/>
    <w:rsid w:val="00276128"/>
    <w:rsid w:val="0027733F"/>
    <w:rsid w:val="00291D05"/>
    <w:rsid w:val="002933E5"/>
    <w:rsid w:val="002A0D1B"/>
    <w:rsid w:val="002A3505"/>
    <w:rsid w:val="002A7250"/>
    <w:rsid w:val="002B5AB9"/>
    <w:rsid w:val="002B6C87"/>
    <w:rsid w:val="002B734E"/>
    <w:rsid w:val="002C2EAE"/>
    <w:rsid w:val="002C3F08"/>
    <w:rsid w:val="002C7582"/>
    <w:rsid w:val="002D3932"/>
    <w:rsid w:val="002D6AC0"/>
    <w:rsid w:val="002E49A8"/>
    <w:rsid w:val="002E4CB7"/>
    <w:rsid w:val="002F0FC5"/>
    <w:rsid w:val="002F4326"/>
    <w:rsid w:val="00314891"/>
    <w:rsid w:val="00315AB7"/>
    <w:rsid w:val="0032166A"/>
    <w:rsid w:val="0032651A"/>
    <w:rsid w:val="00330268"/>
    <w:rsid w:val="00330957"/>
    <w:rsid w:val="0033546E"/>
    <w:rsid w:val="00337993"/>
    <w:rsid w:val="00355C7E"/>
    <w:rsid w:val="003618C2"/>
    <w:rsid w:val="00362D00"/>
    <w:rsid w:val="00363097"/>
    <w:rsid w:val="00365758"/>
    <w:rsid w:val="003668E3"/>
    <w:rsid w:val="00390B62"/>
    <w:rsid w:val="00396C30"/>
    <w:rsid w:val="003A3494"/>
    <w:rsid w:val="003A57B5"/>
    <w:rsid w:val="003A6FB0"/>
    <w:rsid w:val="003A71E4"/>
    <w:rsid w:val="003B7F71"/>
    <w:rsid w:val="003C13CC"/>
    <w:rsid w:val="003D15D2"/>
    <w:rsid w:val="003D2838"/>
    <w:rsid w:val="00400491"/>
    <w:rsid w:val="00407242"/>
    <w:rsid w:val="00407404"/>
    <w:rsid w:val="004110F5"/>
    <w:rsid w:val="0042193F"/>
    <w:rsid w:val="00421DAD"/>
    <w:rsid w:val="00430477"/>
    <w:rsid w:val="00435249"/>
    <w:rsid w:val="00441211"/>
    <w:rsid w:val="00455646"/>
    <w:rsid w:val="00463341"/>
    <w:rsid w:val="0046365B"/>
    <w:rsid w:val="00467B31"/>
    <w:rsid w:val="00470C16"/>
    <w:rsid w:val="0047224A"/>
    <w:rsid w:val="0047572F"/>
    <w:rsid w:val="00475FAD"/>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E7921"/>
    <w:rsid w:val="004F3C72"/>
    <w:rsid w:val="004F6495"/>
    <w:rsid w:val="00516F43"/>
    <w:rsid w:val="00523BE1"/>
    <w:rsid w:val="00531051"/>
    <w:rsid w:val="005362E6"/>
    <w:rsid w:val="00537A62"/>
    <w:rsid w:val="00540F31"/>
    <w:rsid w:val="005524DE"/>
    <w:rsid w:val="00556C23"/>
    <w:rsid w:val="00565480"/>
    <w:rsid w:val="005669CB"/>
    <w:rsid w:val="00572F9F"/>
    <w:rsid w:val="005816EA"/>
    <w:rsid w:val="00582969"/>
    <w:rsid w:val="00583C2E"/>
    <w:rsid w:val="00584FE8"/>
    <w:rsid w:val="00586FAD"/>
    <w:rsid w:val="005907E7"/>
    <w:rsid w:val="00590E8B"/>
    <w:rsid w:val="005915BA"/>
    <w:rsid w:val="00591B36"/>
    <w:rsid w:val="0059221D"/>
    <w:rsid w:val="00593D18"/>
    <w:rsid w:val="00595BDF"/>
    <w:rsid w:val="005968C5"/>
    <w:rsid w:val="005A144D"/>
    <w:rsid w:val="005A28FC"/>
    <w:rsid w:val="005B076A"/>
    <w:rsid w:val="005B1636"/>
    <w:rsid w:val="005B2867"/>
    <w:rsid w:val="005B35A1"/>
    <w:rsid w:val="005B47CE"/>
    <w:rsid w:val="005B57B1"/>
    <w:rsid w:val="005B7BFA"/>
    <w:rsid w:val="005C13E4"/>
    <w:rsid w:val="005C20F0"/>
    <w:rsid w:val="005C3AEB"/>
    <w:rsid w:val="005C3E07"/>
    <w:rsid w:val="005C7567"/>
    <w:rsid w:val="005D0C4E"/>
    <w:rsid w:val="005D206B"/>
    <w:rsid w:val="005E0B7D"/>
    <w:rsid w:val="005F229F"/>
    <w:rsid w:val="005F2349"/>
    <w:rsid w:val="006044B4"/>
    <w:rsid w:val="00607E17"/>
    <w:rsid w:val="006118F6"/>
    <w:rsid w:val="00624E28"/>
    <w:rsid w:val="00642A2F"/>
    <w:rsid w:val="006439F4"/>
    <w:rsid w:val="0065606F"/>
    <w:rsid w:val="00656AC4"/>
    <w:rsid w:val="00676914"/>
    <w:rsid w:val="00687B3A"/>
    <w:rsid w:val="00692DD7"/>
    <w:rsid w:val="006A7E2A"/>
    <w:rsid w:val="006B04D6"/>
    <w:rsid w:val="006B0CA3"/>
    <w:rsid w:val="006C4151"/>
    <w:rsid w:val="006D108C"/>
    <w:rsid w:val="006D15B6"/>
    <w:rsid w:val="006D6805"/>
    <w:rsid w:val="006E3040"/>
    <w:rsid w:val="006E5C19"/>
    <w:rsid w:val="00703F6A"/>
    <w:rsid w:val="00705814"/>
    <w:rsid w:val="00705FB5"/>
    <w:rsid w:val="007066B1"/>
    <w:rsid w:val="00707745"/>
    <w:rsid w:val="00713D44"/>
    <w:rsid w:val="007146E2"/>
    <w:rsid w:val="00716569"/>
    <w:rsid w:val="007327FE"/>
    <w:rsid w:val="00735964"/>
    <w:rsid w:val="007512C7"/>
    <w:rsid w:val="00752936"/>
    <w:rsid w:val="00753744"/>
    <w:rsid w:val="007615E9"/>
    <w:rsid w:val="0076201E"/>
    <w:rsid w:val="00764497"/>
    <w:rsid w:val="00772221"/>
    <w:rsid w:val="007751FE"/>
    <w:rsid w:val="00777B09"/>
    <w:rsid w:val="00781ADF"/>
    <w:rsid w:val="00783D3E"/>
    <w:rsid w:val="0078573E"/>
    <w:rsid w:val="00785842"/>
    <w:rsid w:val="007865CB"/>
    <w:rsid w:val="00793E1B"/>
    <w:rsid w:val="00793F01"/>
    <w:rsid w:val="00796CC8"/>
    <w:rsid w:val="007A5EE5"/>
    <w:rsid w:val="007A7E7B"/>
    <w:rsid w:val="007B2F12"/>
    <w:rsid w:val="007B64C5"/>
    <w:rsid w:val="007C277B"/>
    <w:rsid w:val="007D548A"/>
    <w:rsid w:val="007D5CC1"/>
    <w:rsid w:val="007E10C6"/>
    <w:rsid w:val="007E4ABA"/>
    <w:rsid w:val="007F098D"/>
    <w:rsid w:val="007F4B97"/>
    <w:rsid w:val="007F7A4D"/>
    <w:rsid w:val="00801B83"/>
    <w:rsid w:val="00805447"/>
    <w:rsid w:val="00820D1B"/>
    <w:rsid w:val="00822A62"/>
    <w:rsid w:val="00823333"/>
    <w:rsid w:val="00823E5A"/>
    <w:rsid w:val="008423FF"/>
    <w:rsid w:val="008456DF"/>
    <w:rsid w:val="00857FC8"/>
    <w:rsid w:val="008655A7"/>
    <w:rsid w:val="00865D1E"/>
    <w:rsid w:val="0086651C"/>
    <w:rsid w:val="00875B18"/>
    <w:rsid w:val="0088272E"/>
    <w:rsid w:val="008B3E06"/>
    <w:rsid w:val="008B6331"/>
    <w:rsid w:val="008B6748"/>
    <w:rsid w:val="008D50B8"/>
    <w:rsid w:val="008E31DD"/>
    <w:rsid w:val="008E5E59"/>
    <w:rsid w:val="009005F4"/>
    <w:rsid w:val="009041D3"/>
    <w:rsid w:val="00905A6E"/>
    <w:rsid w:val="0091408F"/>
    <w:rsid w:val="00920199"/>
    <w:rsid w:val="00921868"/>
    <w:rsid w:val="00930280"/>
    <w:rsid w:val="00941875"/>
    <w:rsid w:val="009427F9"/>
    <w:rsid w:val="0094793B"/>
    <w:rsid w:val="00951F6B"/>
    <w:rsid w:val="009528CA"/>
    <w:rsid w:val="00954E45"/>
    <w:rsid w:val="00965998"/>
    <w:rsid w:val="00967667"/>
    <w:rsid w:val="009B0580"/>
    <w:rsid w:val="009B3012"/>
    <w:rsid w:val="009B50C4"/>
    <w:rsid w:val="009C73A4"/>
    <w:rsid w:val="009E35D2"/>
    <w:rsid w:val="009F1AC0"/>
    <w:rsid w:val="009F4070"/>
    <w:rsid w:val="009F4B69"/>
    <w:rsid w:val="00A134B9"/>
    <w:rsid w:val="00A15F67"/>
    <w:rsid w:val="00A2042F"/>
    <w:rsid w:val="00A22E4D"/>
    <w:rsid w:val="00A26BC5"/>
    <w:rsid w:val="00A275E4"/>
    <w:rsid w:val="00A30C00"/>
    <w:rsid w:val="00A32A5F"/>
    <w:rsid w:val="00A44F9E"/>
    <w:rsid w:val="00A46FBB"/>
    <w:rsid w:val="00A567CD"/>
    <w:rsid w:val="00A6321C"/>
    <w:rsid w:val="00A63D90"/>
    <w:rsid w:val="00A75675"/>
    <w:rsid w:val="00A76E53"/>
    <w:rsid w:val="00A9607B"/>
    <w:rsid w:val="00A96C48"/>
    <w:rsid w:val="00AA2A29"/>
    <w:rsid w:val="00AA2A3C"/>
    <w:rsid w:val="00AB2091"/>
    <w:rsid w:val="00AC5037"/>
    <w:rsid w:val="00AD0669"/>
    <w:rsid w:val="00AD208A"/>
    <w:rsid w:val="00AD4A3C"/>
    <w:rsid w:val="00AE3177"/>
    <w:rsid w:val="00AF33F3"/>
    <w:rsid w:val="00AF61EB"/>
    <w:rsid w:val="00B1161B"/>
    <w:rsid w:val="00B14330"/>
    <w:rsid w:val="00B16018"/>
    <w:rsid w:val="00B34CD0"/>
    <w:rsid w:val="00B34D61"/>
    <w:rsid w:val="00B5209B"/>
    <w:rsid w:val="00B52895"/>
    <w:rsid w:val="00B542D4"/>
    <w:rsid w:val="00B54421"/>
    <w:rsid w:val="00B55237"/>
    <w:rsid w:val="00B55E03"/>
    <w:rsid w:val="00B5628F"/>
    <w:rsid w:val="00B57F52"/>
    <w:rsid w:val="00B60C69"/>
    <w:rsid w:val="00B642B8"/>
    <w:rsid w:val="00B72CF5"/>
    <w:rsid w:val="00B75D65"/>
    <w:rsid w:val="00B817E2"/>
    <w:rsid w:val="00B84ABF"/>
    <w:rsid w:val="00BB6C9A"/>
    <w:rsid w:val="00BB70FB"/>
    <w:rsid w:val="00BC25FB"/>
    <w:rsid w:val="00BC4BDA"/>
    <w:rsid w:val="00BC61D5"/>
    <w:rsid w:val="00BE023D"/>
    <w:rsid w:val="00BF22FC"/>
    <w:rsid w:val="00C066A7"/>
    <w:rsid w:val="00C1245E"/>
    <w:rsid w:val="00C228C5"/>
    <w:rsid w:val="00C24EA8"/>
    <w:rsid w:val="00C26026"/>
    <w:rsid w:val="00C33468"/>
    <w:rsid w:val="00C3475E"/>
    <w:rsid w:val="00C376BC"/>
    <w:rsid w:val="00C3770E"/>
    <w:rsid w:val="00C4054C"/>
    <w:rsid w:val="00C40C06"/>
    <w:rsid w:val="00C42460"/>
    <w:rsid w:val="00C42A9D"/>
    <w:rsid w:val="00C44DD4"/>
    <w:rsid w:val="00C46D05"/>
    <w:rsid w:val="00C539F0"/>
    <w:rsid w:val="00C55E91"/>
    <w:rsid w:val="00C70CA1"/>
    <w:rsid w:val="00C85650"/>
    <w:rsid w:val="00C90A7A"/>
    <w:rsid w:val="00C93E11"/>
    <w:rsid w:val="00C93F61"/>
    <w:rsid w:val="00C94464"/>
    <w:rsid w:val="00C94D51"/>
    <w:rsid w:val="00C953C9"/>
    <w:rsid w:val="00CA401A"/>
    <w:rsid w:val="00CA5432"/>
    <w:rsid w:val="00CB1C43"/>
    <w:rsid w:val="00CB27ED"/>
    <w:rsid w:val="00CB4136"/>
    <w:rsid w:val="00CB61D6"/>
    <w:rsid w:val="00CB6AAF"/>
    <w:rsid w:val="00CE6C4B"/>
    <w:rsid w:val="00CF12C6"/>
    <w:rsid w:val="00CF2B2F"/>
    <w:rsid w:val="00CF6292"/>
    <w:rsid w:val="00CF6B12"/>
    <w:rsid w:val="00D02EB8"/>
    <w:rsid w:val="00D057EC"/>
    <w:rsid w:val="00D152E4"/>
    <w:rsid w:val="00D1753D"/>
    <w:rsid w:val="00D23EFA"/>
    <w:rsid w:val="00D277A3"/>
    <w:rsid w:val="00D329D3"/>
    <w:rsid w:val="00D34B66"/>
    <w:rsid w:val="00D45050"/>
    <w:rsid w:val="00D63339"/>
    <w:rsid w:val="00D742C6"/>
    <w:rsid w:val="00D761E8"/>
    <w:rsid w:val="00D83177"/>
    <w:rsid w:val="00D8506D"/>
    <w:rsid w:val="00D90307"/>
    <w:rsid w:val="00D97830"/>
    <w:rsid w:val="00DA3FFC"/>
    <w:rsid w:val="00DA489D"/>
    <w:rsid w:val="00DA48D3"/>
    <w:rsid w:val="00DA6B30"/>
    <w:rsid w:val="00DB08E2"/>
    <w:rsid w:val="00DB0A35"/>
    <w:rsid w:val="00DB228F"/>
    <w:rsid w:val="00DB3609"/>
    <w:rsid w:val="00DB7CC2"/>
    <w:rsid w:val="00DC3A12"/>
    <w:rsid w:val="00DC6660"/>
    <w:rsid w:val="00DD03B9"/>
    <w:rsid w:val="00DD48FC"/>
    <w:rsid w:val="00DD4A84"/>
    <w:rsid w:val="00DD593C"/>
    <w:rsid w:val="00DD6700"/>
    <w:rsid w:val="00DD6EB4"/>
    <w:rsid w:val="00DE076F"/>
    <w:rsid w:val="00DE38F3"/>
    <w:rsid w:val="00DF1076"/>
    <w:rsid w:val="00DF1182"/>
    <w:rsid w:val="00DF26AA"/>
    <w:rsid w:val="00DF7ED6"/>
    <w:rsid w:val="00E01D17"/>
    <w:rsid w:val="00E02CDE"/>
    <w:rsid w:val="00E05D7F"/>
    <w:rsid w:val="00E10DAB"/>
    <w:rsid w:val="00E11452"/>
    <w:rsid w:val="00E313CB"/>
    <w:rsid w:val="00E42AED"/>
    <w:rsid w:val="00E4451A"/>
    <w:rsid w:val="00E4529D"/>
    <w:rsid w:val="00E4589B"/>
    <w:rsid w:val="00E54817"/>
    <w:rsid w:val="00E54CBB"/>
    <w:rsid w:val="00E72419"/>
    <w:rsid w:val="00E72975"/>
    <w:rsid w:val="00E7465A"/>
    <w:rsid w:val="00E801F2"/>
    <w:rsid w:val="00E85EDF"/>
    <w:rsid w:val="00E9119D"/>
    <w:rsid w:val="00E92238"/>
    <w:rsid w:val="00EA206F"/>
    <w:rsid w:val="00EA3690"/>
    <w:rsid w:val="00EB5DAC"/>
    <w:rsid w:val="00EB6D5D"/>
    <w:rsid w:val="00ED1C26"/>
    <w:rsid w:val="00ED28E4"/>
    <w:rsid w:val="00ED789C"/>
    <w:rsid w:val="00EE165B"/>
    <w:rsid w:val="00EE3BD0"/>
    <w:rsid w:val="00EE4D57"/>
    <w:rsid w:val="00F00B76"/>
    <w:rsid w:val="00F06F17"/>
    <w:rsid w:val="00F115B5"/>
    <w:rsid w:val="00F226CA"/>
    <w:rsid w:val="00F235A7"/>
    <w:rsid w:val="00F239D1"/>
    <w:rsid w:val="00F310B0"/>
    <w:rsid w:val="00F322E1"/>
    <w:rsid w:val="00F342F7"/>
    <w:rsid w:val="00F405D6"/>
    <w:rsid w:val="00F40FEC"/>
    <w:rsid w:val="00F41FE5"/>
    <w:rsid w:val="00F42549"/>
    <w:rsid w:val="00F54CF6"/>
    <w:rsid w:val="00F60BA5"/>
    <w:rsid w:val="00F625A5"/>
    <w:rsid w:val="00F63ADF"/>
    <w:rsid w:val="00F63BBC"/>
    <w:rsid w:val="00F8007A"/>
    <w:rsid w:val="00F803A3"/>
    <w:rsid w:val="00F96A96"/>
    <w:rsid w:val="00FA5C55"/>
    <w:rsid w:val="00FB05DD"/>
    <w:rsid w:val="00FB15A7"/>
    <w:rsid w:val="00FB3DFD"/>
    <w:rsid w:val="00FB5FF8"/>
    <w:rsid w:val="00FC306B"/>
    <w:rsid w:val="00FC70A3"/>
    <w:rsid w:val="00FD2C80"/>
    <w:rsid w:val="00FD6763"/>
    <w:rsid w:val="00FE1395"/>
    <w:rsid w:val="00FE1F73"/>
    <w:rsid w:val="00FE556E"/>
    <w:rsid w:val="00FE7AAE"/>
    <w:rsid w:val="00FF23BB"/>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basedOn w:val="a1"/>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0"/>
    <w:link w:val="af4"/>
    <w:rsid w:val="00B52895"/>
    <w:pPr>
      <w:widowControl/>
      <w:tabs>
        <w:tab w:val="num" w:pos="643"/>
      </w:tabs>
      <w:autoSpaceDE/>
      <w:autoSpaceDN/>
      <w:adjustRightInd/>
      <w:spacing w:line="360" w:lineRule="atLeast"/>
      <w:ind w:firstLine="482"/>
      <w:jc w:val="both"/>
    </w:pPr>
    <w:rPr>
      <w:rFonts w:ascii="TimesET" w:hAnsi="TimesET" w:cs="TimesET"/>
      <w:sz w:val="28"/>
      <w:szCs w:val="28"/>
    </w:rPr>
  </w:style>
  <w:style w:type="character" w:customStyle="1" w:styleId="af4">
    <w:name w:val="Основной текст с отступом Знак"/>
    <w:aliases w:val="текст Знак,Основной текст 1 Знак"/>
    <w:basedOn w:val="a1"/>
    <w:link w:val="af3"/>
    <w:rsid w:val="00B52895"/>
    <w:rPr>
      <w:rFonts w:ascii="TimesET" w:eastAsia="Times New Roman" w:hAnsi="TimesET" w:cs="TimesET"/>
      <w:sz w:val="28"/>
      <w:szCs w:val="28"/>
    </w:rPr>
  </w:style>
  <w:style w:type="paragraph" w:styleId="a">
    <w:name w:val="List Bullet"/>
    <w:basedOn w:val="a0"/>
    <w:semiHidden/>
    <w:rsid w:val="005A144D"/>
    <w:pPr>
      <w:widowControl/>
      <w:numPr>
        <w:numId w:val="18"/>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apple-converted-space">
    <w:name w:val="apple-converted-space"/>
    <w:rsid w:val="00DF1182"/>
  </w:style>
  <w:style w:type="character" w:styleId="af5">
    <w:name w:val="Strong"/>
    <w:basedOn w:val="a1"/>
    <w:uiPriority w:val="22"/>
    <w:qFormat/>
    <w:rsid w:val="00A15F67"/>
    <w:rPr>
      <w:b/>
      <w:bCs/>
    </w:rPr>
  </w:style>
  <w:style w:type="character" w:customStyle="1" w:styleId="14">
    <w:name w:val="Неразрешенное упоминание1"/>
    <w:basedOn w:val="a1"/>
    <w:uiPriority w:val="99"/>
    <w:semiHidden/>
    <w:unhideWhenUsed/>
    <w:rsid w:val="005B57B1"/>
    <w:rPr>
      <w:color w:val="605E5C"/>
      <w:shd w:val="clear" w:color="auto" w:fill="E1DFDD"/>
    </w:rPr>
  </w:style>
  <w:style w:type="character" w:styleId="af6">
    <w:name w:val="Unresolved Mention"/>
    <w:basedOn w:val="a1"/>
    <w:uiPriority w:val="99"/>
    <w:semiHidden/>
    <w:unhideWhenUsed/>
    <w:rsid w:val="00B5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344">
      <w:bodyDiv w:val="1"/>
      <w:marLeft w:val="0"/>
      <w:marRight w:val="0"/>
      <w:marTop w:val="0"/>
      <w:marBottom w:val="0"/>
      <w:divBdr>
        <w:top w:val="none" w:sz="0" w:space="0" w:color="auto"/>
        <w:left w:val="none" w:sz="0" w:space="0" w:color="auto"/>
        <w:bottom w:val="none" w:sz="0" w:space="0" w:color="auto"/>
        <w:right w:val="none" w:sz="0" w:space="0" w:color="auto"/>
      </w:divBdr>
    </w:div>
    <w:div w:id="89276371">
      <w:bodyDiv w:val="1"/>
      <w:marLeft w:val="0"/>
      <w:marRight w:val="0"/>
      <w:marTop w:val="0"/>
      <w:marBottom w:val="0"/>
      <w:divBdr>
        <w:top w:val="none" w:sz="0" w:space="0" w:color="auto"/>
        <w:left w:val="none" w:sz="0" w:space="0" w:color="auto"/>
        <w:bottom w:val="none" w:sz="0" w:space="0" w:color="auto"/>
        <w:right w:val="none" w:sz="0" w:space="0" w:color="auto"/>
      </w:divBdr>
    </w:div>
    <w:div w:id="28700677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607563">
      <w:bodyDiv w:val="1"/>
      <w:marLeft w:val="0"/>
      <w:marRight w:val="0"/>
      <w:marTop w:val="0"/>
      <w:marBottom w:val="0"/>
      <w:divBdr>
        <w:top w:val="none" w:sz="0" w:space="0" w:color="auto"/>
        <w:left w:val="none" w:sz="0" w:space="0" w:color="auto"/>
        <w:bottom w:val="none" w:sz="0" w:space="0" w:color="auto"/>
        <w:right w:val="none" w:sz="0" w:space="0" w:color="auto"/>
      </w:divBdr>
    </w:div>
    <w:div w:id="6740699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40978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772993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986610">
      <w:bodyDiv w:val="1"/>
      <w:marLeft w:val="0"/>
      <w:marRight w:val="0"/>
      <w:marTop w:val="0"/>
      <w:marBottom w:val="0"/>
      <w:divBdr>
        <w:top w:val="none" w:sz="0" w:space="0" w:color="auto"/>
        <w:left w:val="none" w:sz="0" w:space="0" w:color="auto"/>
        <w:bottom w:val="none" w:sz="0" w:space="0" w:color="auto"/>
        <w:right w:val="none" w:sz="0" w:space="0" w:color="auto"/>
      </w:divBdr>
      <w:divsChild>
        <w:div w:id="932470785">
          <w:marLeft w:val="0"/>
          <w:marRight w:val="0"/>
          <w:marTop w:val="45"/>
          <w:marBottom w:val="0"/>
          <w:divBdr>
            <w:top w:val="none" w:sz="0" w:space="0" w:color="auto"/>
            <w:left w:val="none" w:sz="0" w:space="0" w:color="auto"/>
            <w:bottom w:val="none" w:sz="0" w:space="0" w:color="auto"/>
            <w:right w:val="none" w:sz="0" w:space="0" w:color="auto"/>
          </w:divBdr>
        </w:div>
        <w:div w:id="811020988">
          <w:marLeft w:val="0"/>
          <w:marRight w:val="0"/>
          <w:marTop w:val="45"/>
          <w:marBottom w:val="0"/>
          <w:divBdr>
            <w:top w:val="none" w:sz="0" w:space="0" w:color="auto"/>
            <w:left w:val="none" w:sz="0" w:space="0" w:color="auto"/>
            <w:bottom w:val="none" w:sz="0" w:space="0" w:color="auto"/>
            <w:right w:val="none" w:sz="0" w:space="0" w:color="auto"/>
          </w:divBdr>
        </w:div>
        <w:div w:id="1889687833">
          <w:marLeft w:val="0"/>
          <w:marRight w:val="0"/>
          <w:marTop w:val="45"/>
          <w:marBottom w:val="0"/>
          <w:divBdr>
            <w:top w:val="none" w:sz="0" w:space="0" w:color="auto"/>
            <w:left w:val="none" w:sz="0" w:space="0" w:color="auto"/>
            <w:bottom w:val="none" w:sz="0" w:space="0" w:color="auto"/>
            <w:right w:val="none" w:sz="0" w:space="0" w:color="auto"/>
          </w:divBdr>
        </w:div>
        <w:div w:id="640698012">
          <w:marLeft w:val="0"/>
          <w:marRight w:val="0"/>
          <w:marTop w:val="45"/>
          <w:marBottom w:val="0"/>
          <w:divBdr>
            <w:top w:val="none" w:sz="0" w:space="0" w:color="auto"/>
            <w:left w:val="none" w:sz="0" w:space="0" w:color="auto"/>
            <w:bottom w:val="none" w:sz="0" w:space="0" w:color="auto"/>
            <w:right w:val="none" w:sz="0" w:space="0" w:color="auto"/>
          </w:divBdr>
        </w:div>
        <w:div w:id="1874734601">
          <w:marLeft w:val="0"/>
          <w:marRight w:val="0"/>
          <w:marTop w:val="45"/>
          <w:marBottom w:val="0"/>
          <w:divBdr>
            <w:top w:val="none" w:sz="0" w:space="0" w:color="auto"/>
            <w:left w:val="none" w:sz="0" w:space="0" w:color="auto"/>
            <w:bottom w:val="none" w:sz="0" w:space="0" w:color="auto"/>
            <w:right w:val="none" w:sz="0" w:space="0" w:color="auto"/>
          </w:divBdr>
        </w:div>
        <w:div w:id="33129866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3668"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s://data.worldbank.org/"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prbookshop.ru/16739."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hyperlink" Target="http://www.biblio-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tudio/ekonometrika/osnovnyie-tipyi-funktsiy-ispolzuemyie-pri.html"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conomy.gov.ru" TargetMode="External"/><Relationship Id="rId40" Type="http://schemas.openxmlformats.org/officeDocument/2006/relationships/hyperlink" Target="http://www.imf.org/external/russian/index.htm" TargetMode="External"/><Relationship Id="rId5" Type="http://schemas.openxmlformats.org/officeDocument/2006/relationships/footnotes" Target="footnotes.xml"/><Relationship Id="rId15" Type="http://schemas.openxmlformats.org/officeDocument/2006/relationships/hyperlink" Target="http://www.iprbookshop.ru/14118..."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www.sciencedirect.com/#open-accesshttps://www.sciencedirect.com/#open-access" TargetMode="External"/><Relationship Id="rId10" Type="http://schemas.openxmlformats.org/officeDocument/2006/relationships/hyperlink" Target="https://pravo.studio/ekonometrika/osnovnyie-tipyi-funktsiy-ispolzuemyie-pri.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webSettings" Target="webSettings.xml"/><Relationship Id="rId9" Type="http://schemas.openxmlformats.org/officeDocument/2006/relationships/hyperlink" Target="https://pravo.studio/ekonometrika/osnovnyie-tipyi-funktsiy-ispolzuemyie-pri.html" TargetMode="External"/><Relationship Id="rId14" Type="http://schemas.openxmlformats.org/officeDocument/2006/relationships/hyperlink" Target="http://www.iprbookshop.ru/3386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economy.gov.ru" TargetMode="External"/><Relationship Id="rId43" Type="http://schemas.openxmlformats.org/officeDocument/2006/relationships/theme" Target="theme/theme1.xml"/><Relationship Id="rId8" Type="http://schemas.openxmlformats.org/officeDocument/2006/relationships/hyperlink" Target="https://pravo.studio/ekonometrika/osnovnyie-tipyi-funktsiy-ispolzuemyie-pri.html" TargetMode="External"/><Relationship Id="rId3" Type="http://schemas.openxmlformats.org/officeDocument/2006/relationships/settings" Target="settings.xml"/><Relationship Id="rId12" Type="http://schemas.openxmlformats.org/officeDocument/2006/relationships/hyperlink" Target="https://pravo.studio/ekonometrika/osnovnyie-tipyi-funktsiy-ispolzuemyie-pri.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14</cp:revision>
  <cp:lastPrinted>2019-03-01T08:47:00Z</cp:lastPrinted>
  <dcterms:created xsi:type="dcterms:W3CDTF">2019-03-01T08:48:00Z</dcterms:created>
  <dcterms:modified xsi:type="dcterms:W3CDTF">2022-11-12T11:02:00Z</dcterms:modified>
</cp:coreProperties>
</file>